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10" w:type="dxa"/>
        <w:jc w:val="center"/>
        <w:tblLook w:val="04A0" w:firstRow="1" w:lastRow="0" w:firstColumn="1" w:lastColumn="0" w:noHBand="0" w:noVBand="1"/>
      </w:tblPr>
      <w:tblGrid>
        <w:gridCol w:w="6663"/>
        <w:gridCol w:w="7547"/>
      </w:tblGrid>
      <w:tr w:rsidR="00362B3F" w:rsidRPr="00A63F79" w14:paraId="45563C08" w14:textId="77777777" w:rsidTr="008839B1">
        <w:trPr>
          <w:trHeight w:val="709"/>
          <w:jc w:val="center"/>
        </w:trPr>
        <w:tc>
          <w:tcPr>
            <w:tcW w:w="6663" w:type="dxa"/>
            <w:hideMark/>
          </w:tcPr>
          <w:p w14:paraId="35819DB2" w14:textId="77777777" w:rsidR="002A6CAB" w:rsidRPr="00A63F79" w:rsidRDefault="002A6CAB" w:rsidP="00CB05DA">
            <w:pPr>
              <w:spacing w:after="0" w:line="240" w:lineRule="auto"/>
              <w:jc w:val="center"/>
              <w:rPr>
                <w:bCs/>
                <w:sz w:val="28"/>
                <w:szCs w:val="28"/>
              </w:rPr>
            </w:pPr>
            <w:r w:rsidRPr="00A63F79">
              <w:rPr>
                <w:bCs/>
                <w:sz w:val="28"/>
                <w:szCs w:val="28"/>
              </w:rPr>
              <w:t>UBND TỈNH CAO BẰNG</w:t>
            </w:r>
          </w:p>
          <w:p w14:paraId="488B87B6" w14:textId="34095B9C" w:rsidR="002A6CAB" w:rsidRPr="00A63F79" w:rsidRDefault="002A6CAB" w:rsidP="00CB05DA">
            <w:pPr>
              <w:spacing w:after="0" w:line="240" w:lineRule="auto"/>
              <w:jc w:val="center"/>
              <w:rPr>
                <w:b/>
                <w:bCs/>
                <w:spacing w:val="-18"/>
                <w:sz w:val="28"/>
                <w:szCs w:val="28"/>
              </w:rPr>
            </w:pPr>
            <w:r w:rsidRPr="00A63F79">
              <w:rPr>
                <w:bCs/>
                <w:noProof/>
                <w:spacing w:val="-18"/>
                <w:sz w:val="28"/>
                <w:szCs w:val="28"/>
              </w:rPr>
              <mc:AlternateContent>
                <mc:Choice Requires="wps">
                  <w:drawing>
                    <wp:anchor distT="0" distB="0" distL="114300" distR="114300" simplePos="0" relativeHeight="251658240" behindDoc="0" locked="0" layoutInCell="1" allowOverlap="1" wp14:anchorId="1377B9D1" wp14:editId="4735B242">
                      <wp:simplePos x="0" y="0"/>
                      <wp:positionH relativeFrom="column">
                        <wp:posOffset>1554224</wp:posOffset>
                      </wp:positionH>
                      <wp:positionV relativeFrom="paragraph">
                        <wp:posOffset>204470</wp:posOffset>
                      </wp:positionV>
                      <wp:extent cx="952500" cy="0"/>
                      <wp:effectExtent l="0" t="0" r="19050" b="19050"/>
                      <wp:wrapNone/>
                      <wp:docPr id="8977832" name="Straight Connector 6"/>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12A9B0"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6.1pt" to="197.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" strokecolor="black [3200]" strokeweight=".5pt">
                      <v:stroke joinstyle="miter"/>
                    </v:line>
                  </w:pict>
                </mc:Fallback>
              </mc:AlternateContent>
            </w:r>
            <w:r w:rsidRPr="00A63F79">
              <w:rPr>
                <w:b/>
                <w:bCs/>
                <w:spacing w:val="-18"/>
                <w:sz w:val="28"/>
                <w:szCs w:val="28"/>
              </w:rPr>
              <w:t xml:space="preserve">SỞ NÔNG NGHIỆP VÀ </w:t>
            </w:r>
            <w:r w:rsidR="006F39E3" w:rsidRPr="00A63F79">
              <w:rPr>
                <w:b/>
                <w:bCs/>
                <w:spacing w:val="-18"/>
                <w:sz w:val="28"/>
                <w:szCs w:val="28"/>
              </w:rPr>
              <w:t>MÔI TRƯỜNG</w:t>
            </w:r>
          </w:p>
        </w:tc>
        <w:tc>
          <w:tcPr>
            <w:tcW w:w="7547" w:type="dxa"/>
            <w:hideMark/>
          </w:tcPr>
          <w:p w14:paraId="2BE226FD" w14:textId="77777777" w:rsidR="002A6CAB" w:rsidRPr="00A63F79" w:rsidRDefault="002A6CAB" w:rsidP="00CB05DA">
            <w:pPr>
              <w:spacing w:after="0" w:line="240" w:lineRule="auto"/>
              <w:jc w:val="center"/>
              <w:rPr>
                <w:b/>
                <w:bCs/>
                <w:spacing w:val="-18"/>
                <w:sz w:val="28"/>
                <w:szCs w:val="28"/>
              </w:rPr>
            </w:pPr>
            <w:r w:rsidRPr="00A63F79">
              <w:rPr>
                <w:b/>
                <w:bCs/>
                <w:spacing w:val="-18"/>
                <w:sz w:val="28"/>
                <w:szCs w:val="28"/>
              </w:rPr>
              <w:t>CỘNG HÒA XÃ HỘI CHỦ NGHĨA VIỆT NAM</w:t>
            </w:r>
          </w:p>
          <w:p w14:paraId="1DFE7188" w14:textId="15752050" w:rsidR="002A6CAB" w:rsidRPr="00A63F79" w:rsidRDefault="002A6CAB" w:rsidP="00CB05DA">
            <w:pPr>
              <w:spacing w:after="0" w:line="240" w:lineRule="auto"/>
              <w:jc w:val="center"/>
              <w:rPr>
                <w:b/>
                <w:bCs/>
                <w:sz w:val="28"/>
                <w:szCs w:val="28"/>
              </w:rPr>
            </w:pPr>
            <w:r w:rsidRPr="00A63F79">
              <w:rPr>
                <w:bCs/>
                <w:noProof/>
                <w:sz w:val="28"/>
                <w:szCs w:val="28"/>
              </w:rPr>
              <mc:AlternateContent>
                <mc:Choice Requires="wps">
                  <w:drawing>
                    <wp:anchor distT="0" distB="0" distL="114300" distR="114300" simplePos="0" relativeHeight="251656192" behindDoc="0" locked="0" layoutInCell="1" allowOverlap="1" wp14:anchorId="73203441" wp14:editId="7E9CDD91">
                      <wp:simplePos x="0" y="0"/>
                      <wp:positionH relativeFrom="column">
                        <wp:posOffset>1249680</wp:posOffset>
                      </wp:positionH>
                      <wp:positionV relativeFrom="paragraph">
                        <wp:posOffset>211391</wp:posOffset>
                      </wp:positionV>
                      <wp:extent cx="2135505" cy="635"/>
                      <wp:effectExtent l="0" t="0" r="36195" b="37465"/>
                      <wp:wrapNone/>
                      <wp:docPr id="1077032967" name="Straight Connector 5"/>
                      <wp:cNvGraphicFramePr/>
                      <a:graphic xmlns:a="http://schemas.openxmlformats.org/drawingml/2006/main">
                        <a:graphicData uri="http://schemas.microsoft.com/office/word/2010/wordprocessingShape">
                          <wps:wsp>
                            <wps:cNvCnPr/>
                            <wps:spPr>
                              <a:xfrm>
                                <a:off x="0" y="0"/>
                                <a:ext cx="213550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D06A7"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4pt,16.65pt" to="266.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" strokecolor="black [3200]" strokeweight=".5pt">
                      <v:stroke joinstyle="miter"/>
                    </v:line>
                  </w:pict>
                </mc:Fallback>
              </mc:AlternateContent>
            </w:r>
            <w:r w:rsidRPr="00A63F79">
              <w:rPr>
                <w:b/>
                <w:bCs/>
                <w:sz w:val="28"/>
                <w:szCs w:val="28"/>
              </w:rPr>
              <w:t>Độc lập - Tự do - Hạnh phúc</w:t>
            </w:r>
          </w:p>
        </w:tc>
      </w:tr>
      <w:tr w:rsidR="00362B3F" w:rsidRPr="00A63F79" w14:paraId="49CD81FC" w14:textId="77777777" w:rsidTr="008839B1">
        <w:trPr>
          <w:trHeight w:val="562"/>
          <w:jc w:val="center"/>
        </w:trPr>
        <w:tc>
          <w:tcPr>
            <w:tcW w:w="6663" w:type="dxa"/>
            <w:hideMark/>
          </w:tcPr>
          <w:p w14:paraId="65155D29" w14:textId="6290D355" w:rsidR="004C132A" w:rsidRPr="00A63F79" w:rsidRDefault="004C132A" w:rsidP="004C132A">
            <w:pPr>
              <w:spacing w:after="120" w:line="240" w:lineRule="auto"/>
              <w:jc w:val="center"/>
              <w:rPr>
                <w:b/>
                <w:sz w:val="28"/>
                <w:szCs w:val="28"/>
              </w:rPr>
            </w:pPr>
          </w:p>
        </w:tc>
        <w:tc>
          <w:tcPr>
            <w:tcW w:w="7547" w:type="dxa"/>
            <w:hideMark/>
          </w:tcPr>
          <w:p w14:paraId="7FA3CBC7" w14:textId="306BD0E4" w:rsidR="002A6CAB" w:rsidRPr="00A63F79" w:rsidRDefault="006D0EE1" w:rsidP="006D0EE1">
            <w:pPr>
              <w:spacing w:before="120" w:after="0" w:line="240" w:lineRule="auto"/>
              <w:jc w:val="center"/>
              <w:rPr>
                <w:b/>
                <w:bCs/>
                <w:sz w:val="28"/>
                <w:szCs w:val="28"/>
              </w:rPr>
            </w:pPr>
            <w:r w:rsidRPr="00A63F79">
              <w:rPr>
                <w:bCs/>
                <w:i/>
                <w:sz w:val="28"/>
                <w:szCs w:val="28"/>
              </w:rPr>
              <w:t xml:space="preserve">Cao Bằng, ngày  </w:t>
            </w:r>
            <w:r w:rsidR="00102D12" w:rsidRPr="00A63F79">
              <w:rPr>
                <w:bCs/>
                <w:i/>
                <w:sz w:val="28"/>
                <w:szCs w:val="28"/>
              </w:rPr>
              <w:t xml:space="preserve">    </w:t>
            </w:r>
            <w:r w:rsidRPr="00A63F79">
              <w:rPr>
                <w:bCs/>
                <w:i/>
                <w:sz w:val="28"/>
                <w:szCs w:val="28"/>
              </w:rPr>
              <w:t xml:space="preserve"> </w:t>
            </w:r>
            <w:r w:rsidR="002A6CAB" w:rsidRPr="00A63F79">
              <w:rPr>
                <w:bCs/>
                <w:i/>
                <w:sz w:val="28"/>
                <w:szCs w:val="28"/>
              </w:rPr>
              <w:t xml:space="preserve"> tháng </w:t>
            </w:r>
            <w:r w:rsidR="00A54A24">
              <w:rPr>
                <w:bCs/>
                <w:i/>
                <w:sz w:val="28"/>
                <w:szCs w:val="28"/>
              </w:rPr>
              <w:t>01</w:t>
            </w:r>
            <w:r w:rsidR="002A6CAB" w:rsidRPr="00A63F79">
              <w:rPr>
                <w:bCs/>
                <w:i/>
                <w:sz w:val="28"/>
                <w:szCs w:val="28"/>
              </w:rPr>
              <w:t xml:space="preserve"> năm 202</w:t>
            </w:r>
            <w:r w:rsidR="00A54A24">
              <w:rPr>
                <w:bCs/>
                <w:i/>
                <w:sz w:val="28"/>
                <w:szCs w:val="28"/>
              </w:rPr>
              <w:t>6</w:t>
            </w:r>
          </w:p>
        </w:tc>
      </w:tr>
    </w:tbl>
    <w:p w14:paraId="6874B0A8" w14:textId="77777777" w:rsidR="00390A30" w:rsidRPr="00A63F79" w:rsidRDefault="00390A30" w:rsidP="003A11A7">
      <w:pPr>
        <w:spacing w:after="0" w:line="240" w:lineRule="auto"/>
        <w:jc w:val="center"/>
        <w:rPr>
          <w:b/>
          <w:sz w:val="28"/>
          <w:szCs w:val="28"/>
        </w:rPr>
      </w:pPr>
    </w:p>
    <w:p w14:paraId="04B04EFB" w14:textId="6BFAADC4" w:rsidR="00DD6557" w:rsidRPr="00A63F79" w:rsidRDefault="00DD6557" w:rsidP="00F76577">
      <w:pPr>
        <w:widowControl w:val="0"/>
        <w:spacing w:after="0" w:line="240" w:lineRule="auto"/>
        <w:jc w:val="center"/>
        <w:rPr>
          <w:b/>
          <w:bCs/>
          <w:sz w:val="28"/>
          <w:szCs w:val="28"/>
        </w:rPr>
      </w:pPr>
      <w:r w:rsidRPr="00A63F79">
        <w:rPr>
          <w:b/>
          <w:bCs/>
          <w:sz w:val="28"/>
          <w:szCs w:val="28"/>
        </w:rPr>
        <w:t>BẢN SO SÁNH, THUYẾT MINH DỰ THẢO VĂN BẢN QUY PHẠM PHÁP LUẬT</w:t>
      </w:r>
      <w:r w:rsidRPr="00A63F79">
        <w:rPr>
          <w:b/>
          <w:bCs/>
          <w:sz w:val="28"/>
          <w:szCs w:val="28"/>
          <w:lang w:val="vi-VN"/>
        </w:rPr>
        <w:t xml:space="preserve"> </w:t>
      </w:r>
      <w:r w:rsidRPr="00A63F79">
        <w:rPr>
          <w:b/>
          <w:bCs/>
          <w:sz w:val="28"/>
          <w:szCs w:val="28"/>
        </w:rPr>
        <w:t>THAY THẾ</w:t>
      </w:r>
      <w:r w:rsidR="000A491F" w:rsidRPr="00A63F79">
        <w:rPr>
          <w:b/>
          <w:bCs/>
          <w:sz w:val="28"/>
          <w:szCs w:val="28"/>
        </w:rPr>
        <w:t xml:space="preserve"> QUYẾT ĐỊNH SỐ</w:t>
      </w:r>
      <w:r w:rsidRPr="00A63F79">
        <w:rPr>
          <w:b/>
          <w:bCs/>
          <w:sz w:val="28"/>
          <w:szCs w:val="28"/>
        </w:rPr>
        <w:t xml:space="preserve"> </w:t>
      </w:r>
      <w:r w:rsidR="00A54A24">
        <w:rPr>
          <w:b/>
          <w:bCs/>
          <w:sz w:val="28"/>
          <w:szCs w:val="28"/>
        </w:rPr>
        <w:t>59</w:t>
      </w:r>
      <w:r w:rsidR="000A491F" w:rsidRPr="00A63F79">
        <w:rPr>
          <w:b/>
          <w:bCs/>
          <w:sz w:val="28"/>
          <w:szCs w:val="28"/>
        </w:rPr>
        <w:t xml:space="preserve">/2024/QĐ-UBND </w:t>
      </w:r>
      <w:r w:rsidR="00AD7FB8" w:rsidRPr="00A63F79">
        <w:rPr>
          <w:b/>
          <w:bCs/>
          <w:sz w:val="28"/>
          <w:szCs w:val="28"/>
        </w:rPr>
        <w:t xml:space="preserve">CỦA UBND TỈNH CAO BẰNG </w:t>
      </w:r>
      <w:r w:rsidR="005F5220" w:rsidRPr="00A63F79">
        <w:rPr>
          <w:b/>
          <w:bCs/>
          <w:sz w:val="28"/>
          <w:szCs w:val="28"/>
        </w:rPr>
        <w:t>B</w:t>
      </w:r>
      <w:r w:rsidR="00AD7FB8" w:rsidRPr="00A63F79">
        <w:rPr>
          <w:b/>
          <w:bCs/>
          <w:sz w:val="28"/>
          <w:szCs w:val="28"/>
        </w:rPr>
        <w:t xml:space="preserve">AN HÀNH </w:t>
      </w:r>
      <w:r w:rsidR="00A54A24">
        <w:rPr>
          <w:b/>
          <w:bCs/>
          <w:sz w:val="28"/>
          <w:szCs w:val="28"/>
        </w:rPr>
        <w:t>QUY TRÌNH SẢN XUẤT MỘT SỐ CÂY TRỒNG</w:t>
      </w:r>
      <w:r w:rsidRPr="00A63F79">
        <w:rPr>
          <w:b/>
          <w:bCs/>
          <w:sz w:val="28"/>
          <w:szCs w:val="28"/>
        </w:rPr>
        <w:t xml:space="preserve"> TRÊN ĐỊA BÀN TỈNH CAO</w:t>
      </w:r>
      <w:r w:rsidR="00F76577" w:rsidRPr="00A63F79">
        <w:rPr>
          <w:b/>
          <w:bCs/>
          <w:sz w:val="28"/>
          <w:szCs w:val="28"/>
        </w:rPr>
        <w:t xml:space="preserve"> BẰNG</w:t>
      </w:r>
    </w:p>
    <w:p w14:paraId="28746271" w14:textId="77777777" w:rsidR="00162841" w:rsidRPr="00A63F79" w:rsidRDefault="00162841" w:rsidP="00F76577">
      <w:pPr>
        <w:widowControl w:val="0"/>
        <w:spacing w:after="0" w:line="240" w:lineRule="auto"/>
        <w:jc w:val="center"/>
        <w:rPr>
          <w:bCs/>
          <w:sz w:val="28"/>
          <w:szCs w:val="28"/>
        </w:rPr>
      </w:pPr>
    </w:p>
    <w:tbl>
      <w:tblPr>
        <w:tblStyle w:val="TableGrid"/>
        <w:tblW w:w="14743" w:type="dxa"/>
        <w:tblInd w:w="-176" w:type="dxa"/>
        <w:tblLook w:val="04A0" w:firstRow="1" w:lastRow="0" w:firstColumn="1" w:lastColumn="0" w:noHBand="0" w:noVBand="1"/>
      </w:tblPr>
      <w:tblGrid>
        <w:gridCol w:w="3970"/>
        <w:gridCol w:w="5103"/>
        <w:gridCol w:w="5670"/>
      </w:tblGrid>
      <w:tr w:rsidR="00C24D57" w:rsidRPr="00A63F79" w14:paraId="3FD40B34" w14:textId="77777777" w:rsidTr="008C2FBE">
        <w:trPr>
          <w:tblHeader/>
        </w:trPr>
        <w:tc>
          <w:tcPr>
            <w:tcW w:w="3970" w:type="dxa"/>
            <w:vAlign w:val="center"/>
          </w:tcPr>
          <w:p w14:paraId="28D361CF" w14:textId="655B1318" w:rsidR="00C24D57" w:rsidRPr="00A63F79" w:rsidRDefault="00C24D57" w:rsidP="008C2FBE">
            <w:pPr>
              <w:widowControl w:val="0"/>
              <w:tabs>
                <w:tab w:val="left" w:pos="524"/>
              </w:tabs>
              <w:spacing w:before="120" w:after="120"/>
              <w:jc w:val="center"/>
              <w:rPr>
                <w:bCs/>
                <w:sz w:val="28"/>
                <w:szCs w:val="28"/>
              </w:rPr>
            </w:pPr>
            <w:r w:rsidRPr="00A63F79">
              <w:rPr>
                <w:b/>
                <w:kern w:val="2"/>
                <w:sz w:val="28"/>
                <w:szCs w:val="28"/>
                <w:lang w:val="vi-VN"/>
              </w:rPr>
              <w:t xml:space="preserve">Quyết định số </w:t>
            </w:r>
            <w:r w:rsidR="00A54A24">
              <w:rPr>
                <w:b/>
                <w:kern w:val="2"/>
                <w:sz w:val="28"/>
                <w:szCs w:val="28"/>
              </w:rPr>
              <w:t>59</w:t>
            </w:r>
            <w:r w:rsidRPr="00A63F79">
              <w:rPr>
                <w:b/>
                <w:kern w:val="2"/>
                <w:sz w:val="28"/>
                <w:szCs w:val="28"/>
                <w:lang w:val="vi-VN"/>
              </w:rPr>
              <w:t xml:space="preserve">/2024/QĐ-UBND ngày </w:t>
            </w:r>
            <w:r w:rsidR="00A54A24">
              <w:rPr>
                <w:b/>
                <w:kern w:val="2"/>
                <w:sz w:val="28"/>
                <w:szCs w:val="28"/>
              </w:rPr>
              <w:t>30</w:t>
            </w:r>
            <w:r w:rsidRPr="00A63F79">
              <w:rPr>
                <w:b/>
                <w:kern w:val="2"/>
                <w:sz w:val="28"/>
                <w:szCs w:val="28"/>
                <w:lang w:val="vi-VN"/>
              </w:rPr>
              <w:t>/</w:t>
            </w:r>
            <w:r w:rsidR="00A54A24">
              <w:rPr>
                <w:b/>
                <w:kern w:val="2"/>
                <w:sz w:val="28"/>
                <w:szCs w:val="28"/>
              </w:rPr>
              <w:t>10</w:t>
            </w:r>
            <w:r w:rsidRPr="00A63F79">
              <w:rPr>
                <w:b/>
                <w:kern w:val="2"/>
                <w:sz w:val="28"/>
                <w:szCs w:val="28"/>
                <w:lang w:val="vi-VN"/>
              </w:rPr>
              <w:t>/2024 của Ủy ban nhân dân tỉnh Cao Bằng</w:t>
            </w:r>
          </w:p>
        </w:tc>
        <w:tc>
          <w:tcPr>
            <w:tcW w:w="5103" w:type="dxa"/>
            <w:vAlign w:val="center"/>
          </w:tcPr>
          <w:p w14:paraId="505C0F60" w14:textId="4C5CF7D0" w:rsidR="00C24D57" w:rsidRPr="00A63F79" w:rsidRDefault="00C24D57" w:rsidP="008C2FBE">
            <w:pPr>
              <w:widowControl w:val="0"/>
              <w:tabs>
                <w:tab w:val="left" w:pos="524"/>
              </w:tabs>
              <w:spacing w:before="120" w:after="120"/>
              <w:jc w:val="center"/>
              <w:rPr>
                <w:bCs/>
                <w:sz w:val="28"/>
                <w:szCs w:val="28"/>
              </w:rPr>
            </w:pPr>
            <w:r w:rsidRPr="00A63F79">
              <w:rPr>
                <w:b/>
                <w:sz w:val="28"/>
                <w:szCs w:val="28"/>
                <w:lang w:val="vi-VN"/>
              </w:rPr>
              <w:t>Dự thảo</w:t>
            </w:r>
            <w:r w:rsidRPr="00A63F79">
              <w:rPr>
                <w:b/>
                <w:bCs/>
                <w:sz w:val="28"/>
                <w:szCs w:val="28"/>
                <w:lang w:val="vi-VN"/>
              </w:rPr>
              <w:t xml:space="preserve"> </w:t>
            </w:r>
            <w:r w:rsidRPr="00A63F79">
              <w:rPr>
                <w:b/>
                <w:bCs/>
                <w:sz w:val="28"/>
                <w:szCs w:val="28"/>
              </w:rPr>
              <w:t xml:space="preserve">Quyết định </w:t>
            </w:r>
            <w:r w:rsidR="00A54A24">
              <w:rPr>
                <w:b/>
                <w:bCs/>
                <w:sz w:val="28"/>
                <w:szCs w:val="28"/>
              </w:rPr>
              <w:t>Ban hành quy trình sản xuất một số cây trồng</w:t>
            </w:r>
            <w:r w:rsidRPr="00A63F79">
              <w:rPr>
                <w:b/>
                <w:kern w:val="2"/>
                <w:sz w:val="28"/>
                <w:szCs w:val="28"/>
                <w:lang w:val="vi-VN"/>
              </w:rPr>
              <w:t xml:space="preserve"> trên địa bàn tỉnh Cao Bằng</w:t>
            </w:r>
          </w:p>
        </w:tc>
        <w:tc>
          <w:tcPr>
            <w:tcW w:w="5670" w:type="dxa"/>
            <w:vAlign w:val="center"/>
          </w:tcPr>
          <w:p w14:paraId="76C6B328" w14:textId="7F07E8F5" w:rsidR="00C24D57" w:rsidRPr="00A63F79" w:rsidRDefault="00C24D57" w:rsidP="00643D7D">
            <w:pPr>
              <w:widowControl w:val="0"/>
              <w:tabs>
                <w:tab w:val="left" w:pos="524"/>
              </w:tabs>
              <w:spacing w:before="120" w:after="120"/>
              <w:jc w:val="center"/>
              <w:rPr>
                <w:bCs/>
                <w:sz w:val="28"/>
                <w:szCs w:val="28"/>
              </w:rPr>
            </w:pPr>
            <w:r w:rsidRPr="00A63F79">
              <w:rPr>
                <w:b/>
                <w:sz w:val="28"/>
                <w:szCs w:val="28"/>
                <w:lang w:val="vi-VN"/>
              </w:rPr>
              <w:t>Thuyết minh</w:t>
            </w:r>
          </w:p>
        </w:tc>
      </w:tr>
      <w:tr w:rsidR="00C24D57" w:rsidRPr="00A63F79" w14:paraId="2C1846A5" w14:textId="77777777" w:rsidTr="008C2FBE">
        <w:tc>
          <w:tcPr>
            <w:tcW w:w="3970" w:type="dxa"/>
          </w:tcPr>
          <w:p w14:paraId="6FCC6838" w14:textId="3C7D78E0" w:rsidR="00C24D57" w:rsidRPr="00C44844" w:rsidRDefault="00C44844" w:rsidP="008C2FBE">
            <w:pPr>
              <w:widowControl w:val="0"/>
              <w:tabs>
                <w:tab w:val="left" w:pos="524"/>
              </w:tabs>
              <w:spacing w:before="120" w:after="120"/>
              <w:ind w:firstLine="284"/>
              <w:jc w:val="both"/>
              <w:rPr>
                <w:bCs/>
                <w:sz w:val="28"/>
                <w:szCs w:val="28"/>
              </w:rPr>
            </w:pPr>
            <w:r>
              <w:rPr>
                <w:bCs/>
                <w:sz w:val="28"/>
                <w:szCs w:val="28"/>
              </w:rPr>
              <w:t>Không quy định</w:t>
            </w:r>
          </w:p>
        </w:tc>
        <w:tc>
          <w:tcPr>
            <w:tcW w:w="5103" w:type="dxa"/>
          </w:tcPr>
          <w:p w14:paraId="4482E6C4" w14:textId="77777777" w:rsidR="00C44844" w:rsidRPr="008215B6" w:rsidRDefault="00C44844" w:rsidP="008C278F">
            <w:pPr>
              <w:spacing w:before="120" w:after="60"/>
              <w:jc w:val="both"/>
              <w:rPr>
                <w:bCs/>
                <w:sz w:val="28"/>
                <w:szCs w:val="28"/>
                <w:lang w:val="vi-VN"/>
              </w:rPr>
            </w:pPr>
            <w:bookmarkStart w:id="0" w:name="_Hlk216798356"/>
            <w:r w:rsidRPr="008215B6">
              <w:rPr>
                <w:bCs/>
                <w:sz w:val="28"/>
                <w:szCs w:val="28"/>
                <w:lang w:val="vi-VN"/>
              </w:rPr>
              <w:t>Điều 1. Phạm vi điều chỉnh và đối tượng áp dụng</w:t>
            </w:r>
          </w:p>
          <w:bookmarkEnd w:id="0"/>
          <w:p w14:paraId="6CDBD86C" w14:textId="77777777" w:rsidR="00C44844" w:rsidRPr="00C44844" w:rsidRDefault="00C44844" w:rsidP="008C278F">
            <w:pPr>
              <w:spacing w:before="120" w:after="60"/>
              <w:jc w:val="both"/>
              <w:rPr>
                <w:bCs/>
                <w:sz w:val="28"/>
                <w:szCs w:val="28"/>
              </w:rPr>
            </w:pPr>
            <w:r w:rsidRPr="00C44844">
              <w:rPr>
                <w:bCs/>
                <w:sz w:val="28"/>
                <w:szCs w:val="28"/>
              </w:rPr>
              <w:t>1. Phạm vi điều chỉnh</w:t>
            </w:r>
          </w:p>
          <w:p w14:paraId="490AA4AA" w14:textId="77777777" w:rsidR="00C44844" w:rsidRPr="00C44844" w:rsidRDefault="00C44844" w:rsidP="008C278F">
            <w:pPr>
              <w:spacing w:before="120" w:after="60"/>
              <w:jc w:val="both"/>
              <w:rPr>
                <w:bCs/>
                <w:sz w:val="28"/>
                <w:szCs w:val="28"/>
              </w:rPr>
            </w:pPr>
            <w:r w:rsidRPr="00C44844">
              <w:rPr>
                <w:bCs/>
                <w:sz w:val="28"/>
                <w:szCs w:val="28"/>
                <w:lang w:val="vi-VN"/>
              </w:rPr>
              <w:t>Cơ quan quản lý nhà nước</w:t>
            </w:r>
            <w:r w:rsidRPr="00C44844">
              <w:rPr>
                <w:bCs/>
                <w:sz w:val="28"/>
                <w:szCs w:val="28"/>
              </w:rPr>
              <w:t>,</w:t>
            </w:r>
            <w:r w:rsidRPr="00C44844">
              <w:rPr>
                <w:bCs/>
                <w:sz w:val="28"/>
                <w:szCs w:val="28"/>
                <w:lang w:val="vi-VN"/>
              </w:rPr>
              <w:t xml:space="preserve"> </w:t>
            </w:r>
            <w:r w:rsidRPr="00C44844">
              <w:rPr>
                <w:bCs/>
                <w:sz w:val="28"/>
                <w:szCs w:val="28"/>
              </w:rPr>
              <w:t>c</w:t>
            </w:r>
            <w:r w:rsidRPr="00C44844">
              <w:rPr>
                <w:bCs/>
                <w:sz w:val="28"/>
                <w:szCs w:val="28"/>
                <w:lang w:val="vi-VN"/>
              </w:rPr>
              <w:t xml:space="preserve">ác tổ chức, cá nhân liên quan, hoạt động trong lĩnh vực nông nghiệp và </w:t>
            </w:r>
            <w:r w:rsidRPr="00C44844">
              <w:rPr>
                <w:bCs/>
                <w:sz w:val="28"/>
                <w:szCs w:val="28"/>
              </w:rPr>
              <w:t>môi trường</w:t>
            </w:r>
            <w:r w:rsidRPr="00C44844">
              <w:rPr>
                <w:bCs/>
                <w:sz w:val="28"/>
                <w:szCs w:val="28"/>
                <w:lang w:val="vi-VN"/>
              </w:rPr>
              <w:t>.</w:t>
            </w:r>
          </w:p>
          <w:p w14:paraId="385BEA4C" w14:textId="77777777" w:rsidR="00C44844" w:rsidRPr="00C44844" w:rsidRDefault="00C44844" w:rsidP="008C278F">
            <w:pPr>
              <w:spacing w:before="120" w:after="60"/>
              <w:jc w:val="both"/>
              <w:rPr>
                <w:sz w:val="28"/>
                <w:szCs w:val="28"/>
                <w:lang w:val="vi-VN"/>
              </w:rPr>
            </w:pPr>
            <w:r w:rsidRPr="00C44844">
              <w:rPr>
                <w:sz w:val="28"/>
                <w:szCs w:val="28"/>
                <w:lang w:val="vi-VN"/>
              </w:rPr>
              <w:t xml:space="preserve">2. Đối tượng áp dụng </w:t>
            </w:r>
          </w:p>
          <w:p w14:paraId="0FC722E2" w14:textId="3FB12A7F" w:rsidR="00C24D57" w:rsidRPr="006B653B" w:rsidRDefault="00C44844" w:rsidP="008C278F">
            <w:pPr>
              <w:spacing w:before="120" w:after="60"/>
              <w:jc w:val="both"/>
              <w:rPr>
                <w:bCs/>
                <w:sz w:val="28"/>
                <w:szCs w:val="28"/>
              </w:rPr>
            </w:pPr>
            <w:r w:rsidRPr="00C44844">
              <w:rPr>
                <w:bCs/>
                <w:sz w:val="28"/>
                <w:szCs w:val="28"/>
                <w:lang w:val="vi-VN"/>
              </w:rPr>
              <w:t xml:space="preserve">Quy định quy trình sản xuất một số cây trồng áp dụng cho các hoạt động nông nghiệp và </w:t>
            </w:r>
            <w:r w:rsidRPr="00C44844">
              <w:rPr>
                <w:bCs/>
                <w:sz w:val="28"/>
                <w:szCs w:val="28"/>
              </w:rPr>
              <w:t>môi trường</w:t>
            </w:r>
            <w:r w:rsidRPr="00C44844">
              <w:rPr>
                <w:bCs/>
                <w:sz w:val="28"/>
                <w:szCs w:val="28"/>
                <w:lang w:val="vi-VN"/>
              </w:rPr>
              <w:t xml:space="preserve"> trên địa bàn tỉnh Cao Bằng.</w:t>
            </w:r>
          </w:p>
        </w:tc>
        <w:tc>
          <w:tcPr>
            <w:tcW w:w="5670" w:type="dxa"/>
          </w:tcPr>
          <w:p w14:paraId="1397CE33" w14:textId="683D3AFA" w:rsidR="00C24D57" w:rsidRPr="00A63F79" w:rsidRDefault="003C2732" w:rsidP="00643D7D">
            <w:pPr>
              <w:spacing w:before="120" w:after="120"/>
              <w:jc w:val="both"/>
              <w:rPr>
                <w:bCs/>
                <w:sz w:val="28"/>
                <w:szCs w:val="28"/>
                <w:lang w:val="vi-VN"/>
              </w:rPr>
            </w:pPr>
            <w:r w:rsidRPr="00A63F79">
              <w:rPr>
                <w:sz w:val="28"/>
                <w:szCs w:val="28"/>
              </w:rPr>
              <w:t xml:space="preserve">- </w:t>
            </w:r>
            <w:r w:rsidR="00C44844">
              <w:rPr>
                <w:bCs/>
                <w:sz w:val="28"/>
                <w:szCs w:val="28"/>
              </w:rPr>
              <w:t>Xác định rõ</w:t>
            </w:r>
            <w:r w:rsidR="00C24D57" w:rsidRPr="00A63F79">
              <w:rPr>
                <w:bCs/>
                <w:sz w:val="28"/>
                <w:szCs w:val="28"/>
                <w:lang w:val="vi-VN"/>
              </w:rPr>
              <w:t xml:space="preserve"> đối tượng</w:t>
            </w:r>
            <w:r w:rsidR="008A54AA">
              <w:rPr>
                <w:bCs/>
                <w:sz w:val="28"/>
                <w:szCs w:val="28"/>
              </w:rPr>
              <w:t>, phạm vi áp dụng</w:t>
            </w:r>
            <w:r w:rsidR="00C24D57" w:rsidRPr="00A63F79">
              <w:rPr>
                <w:bCs/>
                <w:sz w:val="28"/>
                <w:szCs w:val="28"/>
                <w:lang w:val="vi-VN"/>
              </w:rPr>
              <w:t xml:space="preserve">: Quyết định mới quy định cụ thể các cơ quan quản lý nhà nước, sở, ban, ngành, Ủy ban nhân dân các cấp và các cơ quan, đơn vị có liên quan trên địa bàn tỉnh Cao Bằng là đối tượng áp dụng trong việc tổ chức thực hiện, quản lý, hướng dẫn, kiểm tra và giám sát việc áp dụng </w:t>
            </w:r>
            <w:r w:rsidR="008215B6">
              <w:rPr>
                <w:bCs/>
                <w:sz w:val="28"/>
                <w:szCs w:val="28"/>
              </w:rPr>
              <w:t>các quy trình sản xuất,</w:t>
            </w:r>
            <w:r w:rsidR="00C24D57" w:rsidRPr="00A63F79">
              <w:rPr>
                <w:bCs/>
                <w:sz w:val="28"/>
                <w:szCs w:val="28"/>
                <w:lang w:val="vi-VN"/>
              </w:rPr>
              <w:t xml:space="preserve"> bảo đảm tính thống nhất và rõ ràng trong tổ chức thực hiện.</w:t>
            </w:r>
          </w:p>
          <w:p w14:paraId="6591F95D" w14:textId="7FF5D8BF" w:rsidR="00C24D57" w:rsidRPr="00A63F79" w:rsidRDefault="00C24D57" w:rsidP="00643D7D">
            <w:pPr>
              <w:spacing w:before="120" w:after="120"/>
              <w:jc w:val="both"/>
              <w:rPr>
                <w:bCs/>
                <w:sz w:val="28"/>
                <w:szCs w:val="28"/>
              </w:rPr>
            </w:pPr>
          </w:p>
        </w:tc>
      </w:tr>
      <w:tr w:rsidR="00C24D57" w:rsidRPr="00A63F79" w14:paraId="4A8BD3CE" w14:textId="77777777" w:rsidTr="008C2FBE">
        <w:tc>
          <w:tcPr>
            <w:tcW w:w="3970" w:type="dxa"/>
          </w:tcPr>
          <w:p w14:paraId="053F53D7" w14:textId="77777777" w:rsidR="008215B6" w:rsidRPr="008215B6" w:rsidRDefault="008215B6" w:rsidP="00BA454D">
            <w:pPr>
              <w:widowControl w:val="0"/>
              <w:tabs>
                <w:tab w:val="left" w:pos="524"/>
              </w:tabs>
              <w:spacing w:before="120" w:after="120"/>
              <w:jc w:val="both"/>
              <w:rPr>
                <w:i/>
                <w:iCs/>
                <w:sz w:val="28"/>
                <w:szCs w:val="28"/>
                <w:lang w:val="vi-VN"/>
              </w:rPr>
            </w:pPr>
            <w:r w:rsidRPr="008215B6">
              <w:rPr>
                <w:sz w:val="28"/>
                <w:szCs w:val="28"/>
                <w:lang w:val="vi-VN"/>
              </w:rPr>
              <w:t xml:space="preserve">Điều 1. Ban hành kèm theo Quyết định này Quy trình sản xuất một số cây trồng trên địa </w:t>
            </w:r>
            <w:r w:rsidRPr="008215B6">
              <w:rPr>
                <w:sz w:val="28"/>
                <w:szCs w:val="28"/>
                <w:lang w:val="vi-VN"/>
              </w:rPr>
              <w:lastRenderedPageBreak/>
              <w:t xml:space="preserve">bàn tỉnh Cao Bằng </w:t>
            </w:r>
            <w:r w:rsidRPr="008215B6">
              <w:rPr>
                <w:i/>
                <w:iCs/>
                <w:sz w:val="28"/>
                <w:szCs w:val="28"/>
                <w:lang w:val="vi-VN"/>
              </w:rPr>
              <w:t xml:space="preserve">(cụ thể như Phụ lục I, Phụ lục II kèm theo). </w:t>
            </w:r>
          </w:p>
          <w:p w14:paraId="3A5AE3F6" w14:textId="740F2D07" w:rsidR="00C24D57" w:rsidRPr="008215B6" w:rsidRDefault="00C24D57" w:rsidP="008C2FBE">
            <w:pPr>
              <w:widowControl w:val="0"/>
              <w:tabs>
                <w:tab w:val="left" w:pos="524"/>
              </w:tabs>
              <w:spacing w:before="120" w:after="120"/>
              <w:ind w:firstLine="284"/>
              <w:rPr>
                <w:bCs/>
                <w:sz w:val="28"/>
                <w:szCs w:val="28"/>
              </w:rPr>
            </w:pPr>
          </w:p>
        </w:tc>
        <w:tc>
          <w:tcPr>
            <w:tcW w:w="5103" w:type="dxa"/>
          </w:tcPr>
          <w:p w14:paraId="0F12E8C7" w14:textId="77777777" w:rsidR="008215B6" w:rsidRPr="008215B6" w:rsidRDefault="008215B6" w:rsidP="008215B6">
            <w:pPr>
              <w:widowControl w:val="0"/>
              <w:spacing w:before="120" w:after="120"/>
              <w:jc w:val="both"/>
              <w:rPr>
                <w:bCs/>
                <w:i/>
                <w:iCs/>
                <w:sz w:val="28"/>
                <w:szCs w:val="28"/>
              </w:rPr>
            </w:pPr>
            <w:r w:rsidRPr="008215B6">
              <w:rPr>
                <w:bCs/>
                <w:sz w:val="28"/>
                <w:szCs w:val="28"/>
                <w:lang w:val="vi-VN"/>
              </w:rPr>
              <w:lastRenderedPageBreak/>
              <w:t xml:space="preserve">Điều 2. </w:t>
            </w:r>
            <w:r w:rsidRPr="008215B6">
              <w:rPr>
                <w:bCs/>
                <w:sz w:val="28"/>
                <w:szCs w:val="28"/>
              </w:rPr>
              <w:t>Ban</w:t>
            </w:r>
            <w:r w:rsidRPr="008215B6">
              <w:rPr>
                <w:bCs/>
                <w:sz w:val="28"/>
                <w:szCs w:val="28"/>
                <w:lang w:val="vi-VN"/>
              </w:rPr>
              <w:t xml:space="preserve"> hành kèm theo Quyết định này Quy trình sản xuất một số cây trồng trên địa bàn tỉnh Cao Bằng</w:t>
            </w:r>
            <w:r w:rsidRPr="008215B6">
              <w:rPr>
                <w:bCs/>
                <w:sz w:val="28"/>
                <w:szCs w:val="28"/>
              </w:rPr>
              <w:t>:</w:t>
            </w:r>
            <w:r w:rsidRPr="008215B6">
              <w:rPr>
                <w:bCs/>
                <w:i/>
                <w:iCs/>
                <w:sz w:val="28"/>
                <w:szCs w:val="28"/>
                <w:lang w:val="vi-VN"/>
              </w:rPr>
              <w:t xml:space="preserve"> </w:t>
            </w:r>
          </w:p>
          <w:p w14:paraId="6378DBB4" w14:textId="77777777" w:rsidR="008215B6" w:rsidRPr="008215B6" w:rsidRDefault="008215B6" w:rsidP="008215B6">
            <w:pPr>
              <w:widowControl w:val="0"/>
              <w:spacing w:after="120"/>
              <w:jc w:val="both"/>
              <w:rPr>
                <w:bCs/>
                <w:iCs/>
                <w:noProof/>
                <w:sz w:val="28"/>
                <w:szCs w:val="28"/>
              </w:rPr>
            </w:pPr>
            <w:r w:rsidRPr="008215B6">
              <w:rPr>
                <w:bCs/>
                <w:iCs/>
                <w:noProof/>
                <w:sz w:val="28"/>
                <w:szCs w:val="28"/>
                <w:lang w:val="vi-VN"/>
              </w:rPr>
              <w:lastRenderedPageBreak/>
              <w:t xml:space="preserve">1. </w:t>
            </w:r>
            <w:r w:rsidRPr="008215B6">
              <w:rPr>
                <w:bCs/>
                <w:iCs/>
                <w:noProof/>
                <w:sz w:val="28"/>
                <w:szCs w:val="28"/>
              </w:rPr>
              <w:t>Quy trình sản xuất cây hàng năm: …. quy trình (tại Phụ lục I).</w:t>
            </w:r>
          </w:p>
          <w:p w14:paraId="4BE81ACD" w14:textId="5103FFB8" w:rsidR="00C24D57" w:rsidRPr="006B653B" w:rsidRDefault="008215B6" w:rsidP="006B653B">
            <w:pPr>
              <w:widowControl w:val="0"/>
              <w:spacing w:after="120"/>
              <w:jc w:val="both"/>
              <w:rPr>
                <w:bCs/>
                <w:iCs/>
                <w:noProof/>
                <w:sz w:val="28"/>
                <w:szCs w:val="28"/>
              </w:rPr>
            </w:pPr>
            <w:r w:rsidRPr="008215B6">
              <w:rPr>
                <w:bCs/>
                <w:sz w:val="28"/>
                <w:szCs w:val="28"/>
              </w:rPr>
              <w:t>2</w:t>
            </w:r>
            <w:r w:rsidRPr="008215B6">
              <w:rPr>
                <w:bCs/>
                <w:sz w:val="28"/>
                <w:szCs w:val="28"/>
                <w:lang w:val="vi-VN"/>
              </w:rPr>
              <w:t>.</w:t>
            </w:r>
            <w:r w:rsidRPr="008215B6">
              <w:rPr>
                <w:bCs/>
                <w:iCs/>
                <w:noProof/>
                <w:sz w:val="28"/>
                <w:szCs w:val="28"/>
                <w:lang w:val="vi-VN"/>
              </w:rPr>
              <w:t xml:space="preserve"> </w:t>
            </w:r>
            <w:r w:rsidRPr="008215B6">
              <w:rPr>
                <w:bCs/>
                <w:iCs/>
                <w:noProof/>
                <w:sz w:val="28"/>
                <w:szCs w:val="28"/>
              </w:rPr>
              <w:t>Quy trình sản xuất cây lâu năm: …. quy trình (tại Phụ lục II).</w:t>
            </w:r>
          </w:p>
        </w:tc>
        <w:tc>
          <w:tcPr>
            <w:tcW w:w="5670" w:type="dxa"/>
          </w:tcPr>
          <w:p w14:paraId="2258FA6C" w14:textId="6AB004F4" w:rsidR="0092187D" w:rsidRPr="00A63F79" w:rsidRDefault="003C2732" w:rsidP="00643D7D">
            <w:pPr>
              <w:spacing w:before="120" w:after="120"/>
              <w:jc w:val="both"/>
              <w:rPr>
                <w:sz w:val="28"/>
                <w:szCs w:val="28"/>
              </w:rPr>
            </w:pPr>
            <w:r w:rsidRPr="00A63F79">
              <w:rPr>
                <w:bCs/>
                <w:sz w:val="28"/>
                <w:szCs w:val="28"/>
              </w:rPr>
              <w:lastRenderedPageBreak/>
              <w:t xml:space="preserve">- </w:t>
            </w:r>
            <w:r w:rsidRPr="00A63F79">
              <w:rPr>
                <w:sz w:val="28"/>
                <w:szCs w:val="28"/>
              </w:rPr>
              <w:t xml:space="preserve">Điều 2 được sửa đổi, bổ sung </w:t>
            </w:r>
            <w:r w:rsidR="008215B6">
              <w:rPr>
                <w:sz w:val="28"/>
                <w:szCs w:val="28"/>
              </w:rPr>
              <w:t>t</w:t>
            </w:r>
            <w:r w:rsidR="008215B6" w:rsidRPr="00A63F79">
              <w:rPr>
                <w:sz w:val="28"/>
                <w:szCs w:val="28"/>
              </w:rPr>
              <w:t xml:space="preserve">rên cơ sở rà soát </w:t>
            </w:r>
            <w:r w:rsidR="008215B6">
              <w:rPr>
                <w:sz w:val="28"/>
                <w:szCs w:val="28"/>
              </w:rPr>
              <w:t xml:space="preserve">sản xuất </w:t>
            </w:r>
            <w:r w:rsidR="008215B6" w:rsidRPr="00A63F79">
              <w:rPr>
                <w:sz w:val="28"/>
                <w:szCs w:val="28"/>
              </w:rPr>
              <w:t>thực tiễn</w:t>
            </w:r>
            <w:r w:rsidR="008215B6">
              <w:rPr>
                <w:sz w:val="28"/>
                <w:szCs w:val="28"/>
              </w:rPr>
              <w:t xml:space="preserve">, </w:t>
            </w:r>
            <w:r w:rsidR="008215B6" w:rsidRPr="00A63F79">
              <w:rPr>
                <w:sz w:val="28"/>
                <w:szCs w:val="28"/>
              </w:rPr>
              <w:t xml:space="preserve">triển khai các chương trình, dự án, mô hình sản xuất nông nghiệp trên địa </w:t>
            </w:r>
            <w:r w:rsidR="008215B6" w:rsidRPr="00A63F79">
              <w:rPr>
                <w:sz w:val="28"/>
                <w:szCs w:val="28"/>
              </w:rPr>
              <w:lastRenderedPageBreak/>
              <w:t>bàn tỉnh, dự thảo Quyết định đã bổ sung</w:t>
            </w:r>
            <w:r w:rsidR="008215B6">
              <w:rPr>
                <w:sz w:val="28"/>
                <w:szCs w:val="28"/>
              </w:rPr>
              <w:t xml:space="preserve">, điều chỉnh các quy trình kỹ thuật đã được ban hành tại </w:t>
            </w:r>
            <w:r w:rsidR="008215B6" w:rsidRPr="00A63F79">
              <w:rPr>
                <w:sz w:val="28"/>
                <w:szCs w:val="28"/>
              </w:rPr>
              <w:t xml:space="preserve">Quyết định số </w:t>
            </w:r>
            <w:r w:rsidR="008215B6">
              <w:rPr>
                <w:sz w:val="28"/>
                <w:szCs w:val="28"/>
              </w:rPr>
              <w:t>59</w:t>
            </w:r>
            <w:r w:rsidR="008215B6" w:rsidRPr="00A63F79">
              <w:rPr>
                <w:sz w:val="28"/>
                <w:szCs w:val="28"/>
              </w:rPr>
              <w:t>/2024/QĐ-UBN</w:t>
            </w:r>
            <w:r w:rsidR="008215B6">
              <w:rPr>
                <w:sz w:val="28"/>
                <w:szCs w:val="28"/>
              </w:rPr>
              <w:t xml:space="preserve">D và </w:t>
            </w:r>
            <w:r w:rsidR="00643D7D">
              <w:rPr>
                <w:sz w:val="28"/>
                <w:szCs w:val="28"/>
              </w:rPr>
              <w:t xml:space="preserve">các quy trình sản xuất tại các Phụ lục kèm theo </w:t>
            </w:r>
            <w:r w:rsidR="008215B6">
              <w:rPr>
                <w:sz w:val="28"/>
                <w:szCs w:val="28"/>
              </w:rPr>
              <w:t>được trình bày một cách thống nhất, khoa học.</w:t>
            </w:r>
          </w:p>
        </w:tc>
      </w:tr>
      <w:tr w:rsidR="003C2732" w:rsidRPr="00A63F79" w14:paraId="7295336A" w14:textId="77777777" w:rsidTr="00BA454D">
        <w:tc>
          <w:tcPr>
            <w:tcW w:w="3970" w:type="dxa"/>
          </w:tcPr>
          <w:p w14:paraId="6A90BFC3" w14:textId="77777777" w:rsidR="001D382E" w:rsidRPr="001D382E" w:rsidRDefault="001D382E" w:rsidP="00BA454D">
            <w:pPr>
              <w:widowControl w:val="0"/>
              <w:tabs>
                <w:tab w:val="left" w:pos="524"/>
              </w:tabs>
              <w:spacing w:before="120" w:after="120"/>
              <w:jc w:val="both"/>
              <w:rPr>
                <w:i/>
                <w:iCs/>
                <w:sz w:val="28"/>
                <w:szCs w:val="28"/>
                <w:lang w:val="vi-VN"/>
              </w:rPr>
            </w:pPr>
            <w:r w:rsidRPr="001D382E">
              <w:rPr>
                <w:sz w:val="28"/>
                <w:szCs w:val="28"/>
                <w:lang w:val="vi-VN"/>
              </w:rPr>
              <w:lastRenderedPageBreak/>
              <w:t>Điều 2. Quyết định này có hiệu lực thi hành kể từ ngày ký ban hành.</w:t>
            </w:r>
            <w:r w:rsidRPr="001D382E">
              <w:rPr>
                <w:i/>
                <w:iCs/>
                <w:sz w:val="28"/>
                <w:szCs w:val="28"/>
                <w:lang w:val="vi-VN"/>
              </w:rPr>
              <w:t xml:space="preserve"> </w:t>
            </w:r>
          </w:p>
          <w:p w14:paraId="7149661E" w14:textId="56B9B567" w:rsidR="008C2FBE" w:rsidRPr="00A318F6" w:rsidRDefault="008C2FBE" w:rsidP="00BA454D">
            <w:pPr>
              <w:widowControl w:val="0"/>
              <w:tabs>
                <w:tab w:val="left" w:pos="524"/>
              </w:tabs>
              <w:spacing w:before="120" w:after="120"/>
              <w:jc w:val="both"/>
              <w:rPr>
                <w:sz w:val="28"/>
                <w:szCs w:val="28"/>
              </w:rPr>
            </w:pPr>
          </w:p>
        </w:tc>
        <w:tc>
          <w:tcPr>
            <w:tcW w:w="5103" w:type="dxa"/>
          </w:tcPr>
          <w:p w14:paraId="5A39926B" w14:textId="24E6B8C3" w:rsidR="00D75999" w:rsidRPr="00A318F6" w:rsidRDefault="00D75999" w:rsidP="008C278F">
            <w:pPr>
              <w:widowControl w:val="0"/>
              <w:spacing w:before="120" w:after="60"/>
              <w:jc w:val="both"/>
              <w:rPr>
                <w:sz w:val="28"/>
                <w:szCs w:val="28"/>
                <w:lang w:val="vi-VN"/>
              </w:rPr>
            </w:pPr>
            <w:bookmarkStart w:id="1" w:name="_Hlk216798371"/>
            <w:r w:rsidRPr="00A318F6">
              <w:rPr>
                <w:sz w:val="28"/>
                <w:szCs w:val="28"/>
                <w:lang w:val="vi-VN"/>
              </w:rPr>
              <w:t>Điều 3.</w:t>
            </w:r>
            <w:r w:rsidRPr="00A318F6">
              <w:rPr>
                <w:kern w:val="2"/>
                <w:sz w:val="28"/>
                <w:szCs w:val="28"/>
                <w:lang w:val="vi-VN"/>
              </w:rPr>
              <w:t xml:space="preserve"> </w:t>
            </w:r>
            <w:r w:rsidRPr="00A318F6">
              <w:rPr>
                <w:sz w:val="28"/>
                <w:szCs w:val="28"/>
                <w:lang w:val="vi-VN"/>
              </w:rPr>
              <w:t xml:space="preserve">Điều khoản thi hành </w:t>
            </w:r>
          </w:p>
          <w:bookmarkEnd w:id="1"/>
          <w:p w14:paraId="6DB2E930" w14:textId="77777777" w:rsidR="00D75999" w:rsidRPr="00A318F6" w:rsidRDefault="00D75999" w:rsidP="008C278F">
            <w:pPr>
              <w:widowControl w:val="0"/>
              <w:spacing w:after="60"/>
              <w:jc w:val="both"/>
              <w:rPr>
                <w:sz w:val="28"/>
                <w:szCs w:val="28"/>
                <w:lang w:val="sv-SE"/>
              </w:rPr>
            </w:pPr>
            <w:r w:rsidRPr="00A318F6">
              <w:rPr>
                <w:sz w:val="28"/>
                <w:szCs w:val="28"/>
                <w:lang w:val="sv-SE"/>
              </w:rPr>
              <w:t>1. Quyết định này có hiệu lực thi hành từ ngày     tháng    năm 2026.</w:t>
            </w:r>
          </w:p>
          <w:p w14:paraId="27DF7666" w14:textId="513DF59A" w:rsidR="003C2732" w:rsidRPr="00A318F6" w:rsidRDefault="00D75999" w:rsidP="008C278F">
            <w:pPr>
              <w:widowControl w:val="0"/>
              <w:spacing w:after="60"/>
              <w:jc w:val="both"/>
              <w:rPr>
                <w:sz w:val="28"/>
                <w:szCs w:val="28"/>
              </w:rPr>
            </w:pPr>
            <w:r w:rsidRPr="00A318F6">
              <w:rPr>
                <w:sz w:val="28"/>
                <w:szCs w:val="28"/>
                <w:lang w:val="sv-SE"/>
              </w:rPr>
              <w:t xml:space="preserve">2. Quyết định này thay thế cho Quyết định số </w:t>
            </w:r>
            <w:r w:rsidRPr="00A318F6">
              <w:rPr>
                <w:sz w:val="28"/>
                <w:szCs w:val="28"/>
              </w:rPr>
              <w:t>59/2024/QĐ-UBND ngày 30 tháng 10 năm 2024 của Uỷ ban nhân dân tỉnh Cao Bằng ban hành quy trình sản xuất một số cây trồng trên địa bàn tỉnh Cao Bằng.</w:t>
            </w:r>
          </w:p>
        </w:tc>
        <w:tc>
          <w:tcPr>
            <w:tcW w:w="5670" w:type="dxa"/>
          </w:tcPr>
          <w:p w14:paraId="57142476" w14:textId="163ED6B1" w:rsidR="00D10195" w:rsidRDefault="00D10195" w:rsidP="00643D7D">
            <w:pPr>
              <w:widowControl w:val="0"/>
              <w:tabs>
                <w:tab w:val="left" w:pos="524"/>
              </w:tabs>
              <w:spacing w:before="120" w:after="120"/>
              <w:jc w:val="both"/>
              <w:rPr>
                <w:sz w:val="28"/>
                <w:szCs w:val="28"/>
              </w:rPr>
            </w:pPr>
            <w:r>
              <w:rPr>
                <w:sz w:val="28"/>
                <w:szCs w:val="28"/>
              </w:rPr>
              <w:t>- Khoản 1 Điều 3 được sửa đổi đề phù hợp với quy định của Luật Ban hành văn bản quy phạm pháp luật.</w:t>
            </w:r>
          </w:p>
          <w:p w14:paraId="42CDF74E" w14:textId="706F5E22" w:rsidR="003C2732" w:rsidRPr="00D854B3" w:rsidRDefault="00D10195" w:rsidP="00643D7D">
            <w:pPr>
              <w:widowControl w:val="0"/>
              <w:tabs>
                <w:tab w:val="left" w:pos="524"/>
              </w:tabs>
              <w:spacing w:before="120" w:after="120"/>
              <w:jc w:val="both"/>
              <w:rPr>
                <w:sz w:val="28"/>
                <w:szCs w:val="28"/>
                <w:lang w:val="vi-VN"/>
              </w:rPr>
            </w:pPr>
            <w:r>
              <w:rPr>
                <w:sz w:val="28"/>
                <w:szCs w:val="28"/>
              </w:rPr>
              <w:t xml:space="preserve">- </w:t>
            </w:r>
            <w:r w:rsidR="003C2732" w:rsidRPr="00A63F79">
              <w:rPr>
                <w:sz w:val="28"/>
                <w:szCs w:val="28"/>
              </w:rPr>
              <w:t xml:space="preserve">Khoản 2 Điều 3 được </w:t>
            </w:r>
            <w:r w:rsidR="00B7039F">
              <w:rPr>
                <w:sz w:val="28"/>
                <w:szCs w:val="28"/>
              </w:rPr>
              <w:t>bổ</w:t>
            </w:r>
            <w:r w:rsidR="00B7039F">
              <w:rPr>
                <w:sz w:val="28"/>
                <w:szCs w:val="28"/>
                <w:lang w:val="vi-VN"/>
              </w:rPr>
              <w:t xml:space="preserve"> sung </w:t>
            </w:r>
            <w:r w:rsidR="00D854B3">
              <w:rPr>
                <w:sz w:val="28"/>
                <w:szCs w:val="28"/>
              </w:rPr>
              <w:t>và</w:t>
            </w:r>
            <w:r w:rsidR="00D854B3">
              <w:rPr>
                <w:sz w:val="28"/>
                <w:szCs w:val="28"/>
                <w:lang w:val="vi-VN"/>
              </w:rPr>
              <w:t xml:space="preserve"> quy định hiệu lực của Quyết định mới thay thế cho </w:t>
            </w:r>
            <w:r w:rsidR="00D854B3" w:rsidRPr="00A318F6">
              <w:rPr>
                <w:sz w:val="28"/>
                <w:szCs w:val="28"/>
                <w:lang w:val="sv-SE"/>
              </w:rPr>
              <w:t xml:space="preserve">Quyết định số </w:t>
            </w:r>
            <w:r w:rsidR="00D854B3" w:rsidRPr="00A318F6">
              <w:rPr>
                <w:sz w:val="28"/>
                <w:szCs w:val="28"/>
              </w:rPr>
              <w:t xml:space="preserve">59/2024/QĐ-UBND ngày 30 tháng 10 năm 2024 của Uỷ ban nhân dân tỉnh Cao Bằng ban hành quy trình sản xuất một số cây trồng trên địa bàn tỉnh Cao </w:t>
            </w:r>
            <w:r w:rsidR="00D854B3">
              <w:rPr>
                <w:sz w:val="28"/>
                <w:szCs w:val="28"/>
              </w:rPr>
              <w:t>Bằng</w:t>
            </w:r>
            <w:r w:rsidR="00D854B3">
              <w:rPr>
                <w:sz w:val="28"/>
                <w:szCs w:val="28"/>
                <w:lang w:val="vi-VN"/>
              </w:rPr>
              <w:t>.</w:t>
            </w:r>
          </w:p>
        </w:tc>
      </w:tr>
      <w:tr w:rsidR="003C2732" w:rsidRPr="00A63F79" w14:paraId="7A85EADF" w14:textId="77777777" w:rsidTr="008C2FBE">
        <w:tc>
          <w:tcPr>
            <w:tcW w:w="3970" w:type="dxa"/>
            <w:vAlign w:val="center"/>
          </w:tcPr>
          <w:p w14:paraId="60E25FAB" w14:textId="64613A9F" w:rsidR="003C2732" w:rsidRPr="00A63F79" w:rsidRDefault="00A318F6" w:rsidP="006B653B">
            <w:pPr>
              <w:widowControl w:val="0"/>
              <w:tabs>
                <w:tab w:val="left" w:pos="524"/>
              </w:tabs>
              <w:spacing w:after="120"/>
              <w:jc w:val="both"/>
              <w:rPr>
                <w:sz w:val="28"/>
                <w:szCs w:val="28"/>
              </w:rPr>
            </w:pPr>
            <w:r w:rsidRPr="001D382E">
              <w:rPr>
                <w:sz w:val="28"/>
                <w:szCs w:val="28"/>
                <w:lang w:val="vi-VN"/>
              </w:rPr>
              <w:t>Chánh Văn phòng Ủy ban nhân dân tỉnh; Thủ trưởng các sở, ban, ngành; Chủ tịch Ủy ban nhân dân các huyện, thành phố và các tổ chức, cá nhân có liên quan chịu trách nhiệm thi hành Quyết định này.</w:t>
            </w:r>
          </w:p>
        </w:tc>
        <w:tc>
          <w:tcPr>
            <w:tcW w:w="5103" w:type="dxa"/>
            <w:vAlign w:val="center"/>
          </w:tcPr>
          <w:p w14:paraId="4304C534" w14:textId="77777777" w:rsidR="00A318F6" w:rsidRPr="00177080" w:rsidRDefault="00A318F6" w:rsidP="006B653B">
            <w:pPr>
              <w:widowControl w:val="0"/>
              <w:spacing w:before="60" w:after="60"/>
              <w:jc w:val="both"/>
              <w:rPr>
                <w:sz w:val="28"/>
                <w:szCs w:val="28"/>
              </w:rPr>
            </w:pPr>
            <w:r w:rsidRPr="00177080">
              <w:rPr>
                <w:sz w:val="28"/>
                <w:szCs w:val="28"/>
                <w:lang w:val="vi-VN"/>
              </w:rPr>
              <w:t>Điều 4. Tổ chức thực hiện</w:t>
            </w:r>
          </w:p>
          <w:p w14:paraId="290E349C" w14:textId="77777777" w:rsidR="00A318F6" w:rsidRPr="00A318F6" w:rsidRDefault="00A318F6" w:rsidP="006B653B">
            <w:pPr>
              <w:widowControl w:val="0"/>
              <w:spacing w:after="60"/>
              <w:jc w:val="both"/>
              <w:rPr>
                <w:bCs/>
                <w:sz w:val="28"/>
                <w:szCs w:val="28"/>
              </w:rPr>
            </w:pPr>
            <w:r w:rsidRPr="00A318F6">
              <w:rPr>
                <w:bCs/>
                <w:sz w:val="28"/>
                <w:szCs w:val="28"/>
                <w:lang w:val="vi-VN"/>
              </w:rPr>
              <w:t xml:space="preserve">1. Sở Nông nghiệp và Môi trường có trách nhiệm hướng dẫn, kiểm tra, giám sát việc triển khai, áp dụng các </w:t>
            </w:r>
            <w:r w:rsidRPr="00A318F6">
              <w:rPr>
                <w:bCs/>
                <w:sz w:val="28"/>
                <w:szCs w:val="28"/>
              </w:rPr>
              <w:t>quy trình sản xuất</w:t>
            </w:r>
            <w:r w:rsidRPr="00A318F6">
              <w:rPr>
                <w:bCs/>
                <w:sz w:val="28"/>
                <w:szCs w:val="28"/>
                <w:lang w:val="vi-VN"/>
              </w:rPr>
              <w:t xml:space="preserve"> quy định tại quyết định này; tổng hợp khó khăn, vướng mắc trong quá trình thực hiện và đề xuất sửa đổi, bổ sung gửi Ủy ban nhân dân tỉnh xem xét, quyết định theo thẩm quyền.</w:t>
            </w:r>
          </w:p>
          <w:p w14:paraId="2104FA8C" w14:textId="77777777" w:rsidR="00A318F6" w:rsidRPr="00A318F6" w:rsidRDefault="00A318F6" w:rsidP="006B653B">
            <w:pPr>
              <w:widowControl w:val="0"/>
              <w:spacing w:after="60"/>
              <w:jc w:val="both"/>
              <w:rPr>
                <w:bCs/>
                <w:sz w:val="28"/>
                <w:szCs w:val="28"/>
              </w:rPr>
            </w:pPr>
            <w:r w:rsidRPr="00A318F6">
              <w:rPr>
                <w:bCs/>
                <w:sz w:val="28"/>
                <w:szCs w:val="28"/>
                <w:lang w:val="vi-VN"/>
              </w:rPr>
              <w:lastRenderedPageBreak/>
              <w:t>2. Các sở, ban, ngành tỉnh; Ủy ban nhân dân các xã, phường, đơn vị sự nghiệp; các tổ chức, cá nhân có liên quan căn cứ chức năng, nhiệm vụ được giao có trách nhiệm tổ chức thực hiện các nội dung theo quyết định này.</w:t>
            </w:r>
          </w:p>
          <w:p w14:paraId="570C9756" w14:textId="77777777" w:rsidR="00A318F6" w:rsidRPr="00A318F6" w:rsidRDefault="00A318F6" w:rsidP="006B653B">
            <w:pPr>
              <w:spacing w:after="60"/>
              <w:jc w:val="both"/>
              <w:rPr>
                <w:bCs/>
                <w:sz w:val="28"/>
                <w:szCs w:val="28"/>
              </w:rPr>
            </w:pPr>
            <w:r w:rsidRPr="00A318F6">
              <w:rPr>
                <w:bCs/>
                <w:sz w:val="28"/>
                <w:szCs w:val="28"/>
                <w:lang w:val="vi-VN"/>
              </w:rPr>
              <w:t>Khuyến khích các tổ chức</w:t>
            </w:r>
            <w:r w:rsidRPr="00A318F6">
              <w:rPr>
                <w:bCs/>
                <w:sz w:val="28"/>
                <w:szCs w:val="28"/>
              </w:rPr>
              <w:t>, doanh nghiệp</w:t>
            </w:r>
            <w:r w:rsidRPr="00A318F6">
              <w:rPr>
                <w:bCs/>
                <w:sz w:val="28"/>
                <w:szCs w:val="28"/>
                <w:lang w:val="vi-VN"/>
              </w:rPr>
              <w:t>, hợp tác xã, hộ gia đình, cá nhân hoạt động sản xuất nông nghiệp</w:t>
            </w:r>
            <w:r w:rsidRPr="00A318F6">
              <w:rPr>
                <w:bCs/>
                <w:sz w:val="28"/>
                <w:szCs w:val="28"/>
              </w:rPr>
              <w:t xml:space="preserve"> </w:t>
            </w:r>
            <w:r w:rsidRPr="00A318F6">
              <w:rPr>
                <w:bCs/>
                <w:sz w:val="28"/>
                <w:szCs w:val="28"/>
                <w:lang w:val="vi-VN"/>
              </w:rPr>
              <w:t xml:space="preserve">trên địa bàn tỉnh Cao Bằng tham khảo, </w:t>
            </w:r>
            <w:r w:rsidRPr="00A318F6">
              <w:rPr>
                <w:bCs/>
                <w:sz w:val="28"/>
                <w:szCs w:val="28"/>
              </w:rPr>
              <w:t>áp</w:t>
            </w:r>
            <w:r w:rsidRPr="00A318F6">
              <w:rPr>
                <w:bCs/>
                <w:sz w:val="28"/>
                <w:szCs w:val="28"/>
                <w:lang w:val="vi-VN"/>
              </w:rPr>
              <w:t xml:space="preserve"> dụng </w:t>
            </w:r>
            <w:r w:rsidRPr="00A318F6">
              <w:rPr>
                <w:bCs/>
                <w:sz w:val="28"/>
                <w:szCs w:val="28"/>
              </w:rPr>
              <w:t>quy trình sản xuất</w:t>
            </w:r>
            <w:r w:rsidRPr="00A318F6">
              <w:rPr>
                <w:bCs/>
                <w:sz w:val="28"/>
                <w:szCs w:val="28"/>
                <w:lang w:val="vi-VN"/>
              </w:rPr>
              <w:t xml:space="preserve"> tại </w:t>
            </w:r>
            <w:r w:rsidRPr="00A318F6">
              <w:rPr>
                <w:bCs/>
                <w:sz w:val="28"/>
                <w:szCs w:val="28"/>
              </w:rPr>
              <w:t>q</w:t>
            </w:r>
            <w:r w:rsidRPr="00A318F6">
              <w:rPr>
                <w:bCs/>
                <w:sz w:val="28"/>
                <w:szCs w:val="28"/>
                <w:lang w:val="vi-VN"/>
              </w:rPr>
              <w:t xml:space="preserve">uyết định này để tổ chức sản xuất, nâng cao hiệu quả kinh tế, góp phần phát triển kinh tế </w:t>
            </w:r>
            <w:r w:rsidRPr="00A318F6">
              <w:rPr>
                <w:bCs/>
                <w:sz w:val="28"/>
                <w:szCs w:val="28"/>
              </w:rPr>
              <w:t>-</w:t>
            </w:r>
            <w:r w:rsidRPr="00A318F6">
              <w:rPr>
                <w:bCs/>
                <w:sz w:val="28"/>
                <w:szCs w:val="28"/>
                <w:lang w:val="vi-VN"/>
              </w:rPr>
              <w:t xml:space="preserve"> xã hội của địa phương.</w:t>
            </w:r>
          </w:p>
          <w:p w14:paraId="1916AD37" w14:textId="77777777" w:rsidR="00A318F6" w:rsidRPr="00A318F6" w:rsidRDefault="00A318F6" w:rsidP="006B653B">
            <w:pPr>
              <w:spacing w:after="60"/>
              <w:jc w:val="both"/>
              <w:rPr>
                <w:bCs/>
                <w:sz w:val="28"/>
                <w:szCs w:val="28"/>
              </w:rPr>
            </w:pPr>
            <w:r w:rsidRPr="00A318F6">
              <w:rPr>
                <w:bCs/>
                <w:sz w:val="28"/>
                <w:szCs w:val="28"/>
                <w:lang w:val="vi-VN"/>
              </w:rPr>
              <w:t xml:space="preserve">3. </w:t>
            </w:r>
            <w:r w:rsidRPr="00A318F6">
              <w:rPr>
                <w:bCs/>
                <w:sz w:val="28"/>
                <w:szCs w:val="28"/>
              </w:rPr>
              <w:t xml:space="preserve">Các </w:t>
            </w:r>
            <w:r w:rsidRPr="00A318F6">
              <w:rPr>
                <w:bCs/>
                <w:sz w:val="28"/>
                <w:szCs w:val="28"/>
                <w:lang w:val="vi-VN"/>
              </w:rPr>
              <w:t xml:space="preserve">cơ quan, đơn vị áp dụng </w:t>
            </w:r>
            <w:r w:rsidRPr="00A318F6">
              <w:rPr>
                <w:bCs/>
                <w:sz w:val="28"/>
                <w:szCs w:val="28"/>
              </w:rPr>
              <w:t xml:space="preserve">các quy trình sản xuất khi có khó khăn, vướng mắc </w:t>
            </w:r>
            <w:r w:rsidRPr="00A318F6">
              <w:rPr>
                <w:bCs/>
                <w:sz w:val="28"/>
                <w:szCs w:val="28"/>
                <w:lang w:val="vi-VN"/>
              </w:rPr>
              <w:t xml:space="preserve">có trách nhiệm kịp thời báo cáo Sở Nông nghiệp và Môi trường để trình Ủy ban nhân dân tỉnh xem xét điều chỉnh hoặc ban hành </w:t>
            </w:r>
            <w:r w:rsidRPr="00A318F6">
              <w:rPr>
                <w:bCs/>
                <w:sz w:val="28"/>
                <w:szCs w:val="28"/>
              </w:rPr>
              <w:t>quy trình</w:t>
            </w:r>
            <w:r w:rsidRPr="00A318F6">
              <w:rPr>
                <w:bCs/>
                <w:sz w:val="28"/>
                <w:szCs w:val="28"/>
                <w:lang w:val="vi-VN"/>
              </w:rPr>
              <w:t xml:space="preserve"> mới cho phù hợp.</w:t>
            </w:r>
          </w:p>
          <w:p w14:paraId="677D0E31" w14:textId="734858FD" w:rsidR="003C2732" w:rsidRPr="006B653B" w:rsidRDefault="00A318F6" w:rsidP="006B653B">
            <w:pPr>
              <w:widowControl w:val="0"/>
              <w:spacing w:after="60"/>
              <w:jc w:val="both"/>
              <w:rPr>
                <w:bCs/>
                <w:spacing w:val="4"/>
              </w:rPr>
            </w:pPr>
            <w:r w:rsidRPr="00A318F6">
              <w:rPr>
                <w:bCs/>
                <w:spacing w:val="4"/>
                <w:sz w:val="28"/>
                <w:szCs w:val="28"/>
                <w:lang w:val="nl-NL"/>
              </w:rPr>
              <w:t xml:space="preserve">4. Chánh Văn phòng </w:t>
            </w:r>
            <w:r w:rsidRPr="00A318F6">
              <w:rPr>
                <w:bCs/>
                <w:spacing w:val="4"/>
                <w:sz w:val="28"/>
                <w:szCs w:val="28"/>
                <w:shd w:val="solid" w:color="FFFFFF" w:fill="auto"/>
                <w:lang w:val="nl-NL"/>
              </w:rPr>
              <w:t>Ủy ban nhân dân</w:t>
            </w:r>
            <w:r w:rsidRPr="00A318F6">
              <w:rPr>
                <w:bCs/>
                <w:spacing w:val="4"/>
                <w:sz w:val="28"/>
                <w:szCs w:val="28"/>
                <w:lang w:val="nl-NL"/>
              </w:rPr>
              <w:t xml:space="preserve"> tỉnh, Giám đốc Sở</w:t>
            </w:r>
            <w:r w:rsidRPr="00A318F6">
              <w:rPr>
                <w:bCs/>
                <w:spacing w:val="4"/>
                <w:sz w:val="28"/>
                <w:szCs w:val="28"/>
                <w:lang w:val="vi-VN"/>
              </w:rPr>
              <w:t xml:space="preserve"> </w:t>
            </w:r>
            <w:r w:rsidRPr="00A318F6">
              <w:rPr>
                <w:bCs/>
                <w:spacing w:val="4"/>
                <w:sz w:val="28"/>
                <w:szCs w:val="28"/>
                <w:lang w:val="nl-NL"/>
              </w:rPr>
              <w:t>Nông nghiệp và Môi trường; Thủ trưởng các Sở, ban, ngành tỉnh; Chủ tịch Ủy ban nhân dân các xã, phường</w:t>
            </w:r>
            <w:r w:rsidRPr="00A318F6">
              <w:rPr>
                <w:bCs/>
                <w:spacing w:val="4"/>
                <w:sz w:val="28"/>
                <w:szCs w:val="28"/>
                <w:lang w:val="vi-VN"/>
              </w:rPr>
              <w:t xml:space="preserve">; </w:t>
            </w:r>
            <w:r w:rsidRPr="00A318F6">
              <w:rPr>
                <w:bCs/>
                <w:spacing w:val="4"/>
                <w:sz w:val="28"/>
                <w:szCs w:val="28"/>
                <w:lang w:val="nl-NL"/>
              </w:rPr>
              <w:t xml:space="preserve">các tổ chức và cá nhân có liên quan chịu trách nhiệm thi hành quyết </w:t>
            </w:r>
            <w:r w:rsidRPr="00A318F6">
              <w:rPr>
                <w:bCs/>
                <w:spacing w:val="4"/>
                <w:sz w:val="28"/>
                <w:szCs w:val="28"/>
                <w:lang w:val="nl-NL"/>
              </w:rPr>
              <w:lastRenderedPageBreak/>
              <w:t>định này</w:t>
            </w:r>
            <w:r w:rsidR="006B653B">
              <w:rPr>
                <w:bCs/>
                <w:spacing w:val="4"/>
                <w:sz w:val="28"/>
                <w:szCs w:val="28"/>
                <w:lang w:val="nl-NL"/>
              </w:rPr>
              <w:t>.</w:t>
            </w:r>
          </w:p>
        </w:tc>
        <w:tc>
          <w:tcPr>
            <w:tcW w:w="5670" w:type="dxa"/>
          </w:tcPr>
          <w:p w14:paraId="2D229FA0" w14:textId="7F6E6F6E" w:rsidR="00D854B3" w:rsidRDefault="00F102A5" w:rsidP="00D854B3">
            <w:pPr>
              <w:widowControl w:val="0"/>
              <w:tabs>
                <w:tab w:val="left" w:pos="524"/>
              </w:tabs>
              <w:spacing w:before="120" w:after="120"/>
              <w:jc w:val="both"/>
              <w:rPr>
                <w:sz w:val="28"/>
                <w:szCs w:val="28"/>
              </w:rPr>
            </w:pPr>
            <w:r>
              <w:rPr>
                <w:sz w:val="28"/>
                <w:szCs w:val="28"/>
              </w:rPr>
              <w:lastRenderedPageBreak/>
              <w:t xml:space="preserve">Quy định rõ </w:t>
            </w:r>
            <w:r w:rsidR="00B17394">
              <w:rPr>
                <w:sz w:val="28"/>
                <w:szCs w:val="28"/>
              </w:rPr>
              <w:t>trách nhiệm, nhiệm vụ của các cơ quan, đơn vị khi triển khai thực hiện</w:t>
            </w:r>
            <w:r w:rsidR="00754C43">
              <w:rPr>
                <w:sz w:val="28"/>
                <w:szCs w:val="28"/>
              </w:rPr>
              <w:t>,</w:t>
            </w:r>
            <w:r w:rsidR="00B17394">
              <w:rPr>
                <w:sz w:val="28"/>
                <w:szCs w:val="28"/>
              </w:rPr>
              <w:t xml:space="preserve"> đảm bảo tính thi hành của Quyết </w:t>
            </w:r>
            <w:r w:rsidR="00D854B3">
              <w:rPr>
                <w:sz w:val="28"/>
                <w:szCs w:val="28"/>
              </w:rPr>
              <w:t>định</w:t>
            </w:r>
            <w:r w:rsidR="00D854B3">
              <w:rPr>
                <w:sz w:val="28"/>
                <w:szCs w:val="28"/>
                <w:lang w:val="vi-VN"/>
              </w:rPr>
              <w:t xml:space="preserve">, </w:t>
            </w:r>
            <w:r w:rsidR="00D854B3">
              <w:rPr>
                <w:sz w:val="28"/>
                <w:szCs w:val="28"/>
              </w:rPr>
              <w:t>phù hợp với quy định của Luật Ban hành văn bản quy phạm pháp luật.</w:t>
            </w:r>
          </w:p>
          <w:p w14:paraId="43965D4B" w14:textId="24528B81" w:rsidR="003C2732" w:rsidRPr="00D854B3" w:rsidRDefault="003C2732" w:rsidP="00643D7D">
            <w:pPr>
              <w:widowControl w:val="0"/>
              <w:tabs>
                <w:tab w:val="left" w:pos="524"/>
              </w:tabs>
              <w:spacing w:before="120" w:after="120"/>
              <w:jc w:val="both"/>
              <w:rPr>
                <w:sz w:val="28"/>
                <w:szCs w:val="28"/>
                <w:lang w:val="vi-VN"/>
              </w:rPr>
            </w:pPr>
          </w:p>
        </w:tc>
      </w:tr>
    </w:tbl>
    <w:p w14:paraId="3200CDDD" w14:textId="77777777" w:rsidR="00DD6557" w:rsidRPr="006B653B" w:rsidRDefault="00DD6557" w:rsidP="007169AE">
      <w:pPr>
        <w:spacing w:after="0" w:line="240" w:lineRule="auto"/>
        <w:rPr>
          <w:bCs/>
          <w:sz w:val="28"/>
          <w:szCs w:val="28"/>
        </w:rPr>
      </w:pPr>
    </w:p>
    <w:sectPr w:rsidR="00DD6557" w:rsidRPr="006B653B" w:rsidSect="008839B1">
      <w:headerReference w:type="default" r:id="rId8"/>
      <w:pgSz w:w="16840" w:h="11907" w:orient="landscape"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3D17F" w14:textId="77777777" w:rsidR="00D5632F" w:rsidRDefault="00D5632F" w:rsidP="000925A9">
      <w:r>
        <w:separator/>
      </w:r>
    </w:p>
  </w:endnote>
  <w:endnote w:type="continuationSeparator" w:id="0">
    <w:p w14:paraId="21406A14" w14:textId="77777777" w:rsidR="00D5632F" w:rsidRDefault="00D5632F" w:rsidP="0009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3780F" w14:textId="77777777" w:rsidR="00D5632F" w:rsidRDefault="00D5632F" w:rsidP="000925A9">
      <w:r>
        <w:separator/>
      </w:r>
    </w:p>
  </w:footnote>
  <w:footnote w:type="continuationSeparator" w:id="0">
    <w:p w14:paraId="765F8028" w14:textId="77777777" w:rsidR="00D5632F" w:rsidRDefault="00D5632F" w:rsidP="00092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822372"/>
      <w:docPartObj>
        <w:docPartGallery w:val="Page Numbers (Top of Page)"/>
        <w:docPartUnique/>
      </w:docPartObj>
    </w:sdtPr>
    <w:sdtEndPr>
      <w:rPr>
        <w:b/>
        <w:noProof/>
        <w:sz w:val="28"/>
        <w:szCs w:val="28"/>
      </w:rPr>
    </w:sdtEndPr>
    <w:sdtContent>
      <w:p w14:paraId="7CB858F4" w14:textId="5BDCBA5E" w:rsidR="00631616" w:rsidRPr="00A44913" w:rsidRDefault="00631616" w:rsidP="00361ADD">
        <w:pPr>
          <w:pStyle w:val="Header"/>
          <w:jc w:val="center"/>
          <w:rPr>
            <w:sz w:val="28"/>
            <w:szCs w:val="28"/>
          </w:rPr>
        </w:pPr>
        <w:r w:rsidRPr="00A44913">
          <w:rPr>
            <w:sz w:val="28"/>
            <w:szCs w:val="28"/>
          </w:rPr>
          <w:fldChar w:fldCharType="begin"/>
        </w:r>
        <w:r w:rsidRPr="00A44913">
          <w:rPr>
            <w:sz w:val="28"/>
            <w:szCs w:val="28"/>
          </w:rPr>
          <w:instrText xml:space="preserve"> PAGE   \* MERGEFORMAT </w:instrText>
        </w:r>
        <w:r w:rsidRPr="00A44913">
          <w:rPr>
            <w:sz w:val="28"/>
            <w:szCs w:val="28"/>
          </w:rPr>
          <w:fldChar w:fldCharType="separate"/>
        </w:r>
        <w:r w:rsidR="007F1B22">
          <w:rPr>
            <w:noProof/>
            <w:sz w:val="28"/>
            <w:szCs w:val="28"/>
          </w:rPr>
          <w:t>4</w:t>
        </w:r>
        <w:r w:rsidRPr="00A44913">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3B4C"/>
    <w:multiLevelType w:val="multilevel"/>
    <w:tmpl w:val="07F6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C4F26"/>
    <w:multiLevelType w:val="multilevel"/>
    <w:tmpl w:val="46F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F1863"/>
    <w:multiLevelType w:val="multilevel"/>
    <w:tmpl w:val="90D6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53CFA"/>
    <w:multiLevelType w:val="multilevel"/>
    <w:tmpl w:val="E4A8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076EA"/>
    <w:multiLevelType w:val="multilevel"/>
    <w:tmpl w:val="87EC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F6D0B"/>
    <w:multiLevelType w:val="multilevel"/>
    <w:tmpl w:val="1C2F6D0B"/>
    <w:lvl w:ilvl="0">
      <w:start w:val="1"/>
      <w:numFmt w:val="decimal"/>
      <w:lvlText w:val="%1"/>
      <w:lvlJc w:val="left"/>
      <w:pPr>
        <w:tabs>
          <w:tab w:val="left" w:pos="360"/>
        </w:tabs>
        <w:ind w:left="360" w:hanging="360"/>
      </w:pPr>
      <w:rPr>
        <w:rFonts w:hint="default"/>
      </w:rPr>
    </w:lvl>
    <w:lvl w:ilvl="1">
      <w:start w:val="2"/>
      <w:numFmt w:val="decimal"/>
      <w:pStyle w:val="1"/>
      <w:isLgl/>
      <w:lvlText w:val="2.%2"/>
      <w:lvlJc w:val="left"/>
      <w:pPr>
        <w:tabs>
          <w:tab w:val="left" w:pos="1565"/>
        </w:tabs>
        <w:ind w:left="1565" w:hanging="431"/>
      </w:pPr>
      <w:rPr>
        <w:rFonts w:hint="default"/>
      </w:rPr>
    </w:lvl>
    <w:lvl w:ilvl="2">
      <w:start w:val="2"/>
      <w:numFmt w:val="none"/>
      <w:isLgl/>
      <w:lvlText w:val="2.2.1.1"/>
      <w:lvlJc w:val="left"/>
      <w:pPr>
        <w:tabs>
          <w:tab w:val="left" w:pos="0"/>
        </w:tabs>
        <w:ind w:left="0" w:firstLine="0"/>
      </w:pPr>
      <w:rPr>
        <w:rFonts w:hint="default"/>
      </w:rPr>
    </w:lvl>
    <w:lvl w:ilvl="3">
      <w:start w:val="1"/>
      <w:numFmt w:val="decimal"/>
      <w:lvlText w:val="2.%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15:restartNumberingAfterBreak="0">
    <w:nsid w:val="24A626B1"/>
    <w:multiLevelType w:val="multilevel"/>
    <w:tmpl w:val="FC8A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74D27"/>
    <w:multiLevelType w:val="multilevel"/>
    <w:tmpl w:val="1C0E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A7872"/>
    <w:multiLevelType w:val="multilevel"/>
    <w:tmpl w:val="F82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47275"/>
    <w:multiLevelType w:val="multilevel"/>
    <w:tmpl w:val="9FB6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A6BA0"/>
    <w:multiLevelType w:val="multilevel"/>
    <w:tmpl w:val="2CE6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01A01"/>
    <w:multiLevelType w:val="multilevel"/>
    <w:tmpl w:val="AF74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545D8"/>
    <w:multiLevelType w:val="multilevel"/>
    <w:tmpl w:val="5E80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45881"/>
    <w:multiLevelType w:val="hybridMultilevel"/>
    <w:tmpl w:val="0600AF18"/>
    <w:lvl w:ilvl="0" w:tplc="DB2E066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FB5611"/>
    <w:multiLevelType w:val="multilevel"/>
    <w:tmpl w:val="1E1A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B0B60"/>
    <w:multiLevelType w:val="multilevel"/>
    <w:tmpl w:val="1F0E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E16F8B"/>
    <w:multiLevelType w:val="multilevel"/>
    <w:tmpl w:val="0D18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60CE4"/>
    <w:multiLevelType w:val="multilevel"/>
    <w:tmpl w:val="7A36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51F69"/>
    <w:multiLevelType w:val="multilevel"/>
    <w:tmpl w:val="74E4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F534D"/>
    <w:multiLevelType w:val="multilevel"/>
    <w:tmpl w:val="123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65D3A"/>
    <w:multiLevelType w:val="multilevel"/>
    <w:tmpl w:val="7DB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473A91"/>
    <w:multiLevelType w:val="multilevel"/>
    <w:tmpl w:val="1744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594A7F"/>
    <w:multiLevelType w:val="hybridMultilevel"/>
    <w:tmpl w:val="F42A9212"/>
    <w:lvl w:ilvl="0" w:tplc="8FA671C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7E335FA"/>
    <w:multiLevelType w:val="hybridMultilevel"/>
    <w:tmpl w:val="A39ADC40"/>
    <w:lvl w:ilvl="0" w:tplc="B532B7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B125C06"/>
    <w:multiLevelType w:val="multilevel"/>
    <w:tmpl w:val="1FFA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672E1"/>
    <w:multiLevelType w:val="multilevel"/>
    <w:tmpl w:val="05E8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0504A1"/>
    <w:multiLevelType w:val="multilevel"/>
    <w:tmpl w:val="6D74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912517"/>
    <w:multiLevelType w:val="multilevel"/>
    <w:tmpl w:val="57A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6A7189"/>
    <w:multiLevelType w:val="multilevel"/>
    <w:tmpl w:val="C210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22E26"/>
    <w:multiLevelType w:val="multilevel"/>
    <w:tmpl w:val="5128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1A4068"/>
    <w:multiLevelType w:val="multilevel"/>
    <w:tmpl w:val="4CF4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141109"/>
    <w:multiLevelType w:val="multilevel"/>
    <w:tmpl w:val="966C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385472">
    <w:abstractNumId w:val="5"/>
  </w:num>
  <w:num w:numId="2" w16cid:durableId="1699693912">
    <w:abstractNumId w:val="23"/>
  </w:num>
  <w:num w:numId="3" w16cid:durableId="1076168572">
    <w:abstractNumId w:val="22"/>
  </w:num>
  <w:num w:numId="4" w16cid:durableId="879561128">
    <w:abstractNumId w:val="13"/>
  </w:num>
  <w:num w:numId="5" w16cid:durableId="1168056335">
    <w:abstractNumId w:val="9"/>
  </w:num>
  <w:num w:numId="6" w16cid:durableId="2004315965">
    <w:abstractNumId w:val="26"/>
  </w:num>
  <w:num w:numId="7" w16cid:durableId="1617709326">
    <w:abstractNumId w:val="31"/>
  </w:num>
  <w:num w:numId="8" w16cid:durableId="923730169">
    <w:abstractNumId w:val="0"/>
  </w:num>
  <w:num w:numId="9" w16cid:durableId="511143582">
    <w:abstractNumId w:val="6"/>
  </w:num>
  <w:num w:numId="10" w16cid:durableId="991056048">
    <w:abstractNumId w:val="21"/>
  </w:num>
  <w:num w:numId="11" w16cid:durableId="1699696479">
    <w:abstractNumId w:val="16"/>
  </w:num>
  <w:num w:numId="12" w16cid:durableId="564687612">
    <w:abstractNumId w:val="7"/>
  </w:num>
  <w:num w:numId="13" w16cid:durableId="245385425">
    <w:abstractNumId w:val="12"/>
  </w:num>
  <w:num w:numId="14" w16cid:durableId="1012681790">
    <w:abstractNumId w:val="24"/>
  </w:num>
  <w:num w:numId="15" w16cid:durableId="1071732736">
    <w:abstractNumId w:val="4"/>
  </w:num>
  <w:num w:numId="16" w16cid:durableId="786698015">
    <w:abstractNumId w:val="19"/>
  </w:num>
  <w:num w:numId="17" w16cid:durableId="2046177762">
    <w:abstractNumId w:val="11"/>
  </w:num>
  <w:num w:numId="18" w16cid:durableId="1839998021">
    <w:abstractNumId w:val="1"/>
  </w:num>
  <w:num w:numId="19" w16cid:durableId="895238260">
    <w:abstractNumId w:val="25"/>
  </w:num>
  <w:num w:numId="20" w16cid:durableId="596792833">
    <w:abstractNumId w:val="20"/>
  </w:num>
  <w:num w:numId="21" w16cid:durableId="1467237730">
    <w:abstractNumId w:val="18"/>
  </w:num>
  <w:num w:numId="22" w16cid:durableId="1897275988">
    <w:abstractNumId w:val="14"/>
  </w:num>
  <w:num w:numId="23" w16cid:durableId="2326420">
    <w:abstractNumId w:val="10"/>
  </w:num>
  <w:num w:numId="24" w16cid:durableId="1600139237">
    <w:abstractNumId w:val="2"/>
  </w:num>
  <w:num w:numId="25" w16cid:durableId="1337994756">
    <w:abstractNumId w:val="8"/>
  </w:num>
  <w:num w:numId="26" w16cid:durableId="2040859022">
    <w:abstractNumId w:val="28"/>
  </w:num>
  <w:num w:numId="27" w16cid:durableId="304315564">
    <w:abstractNumId w:val="15"/>
  </w:num>
  <w:num w:numId="28" w16cid:durableId="1716199869">
    <w:abstractNumId w:val="3"/>
  </w:num>
  <w:num w:numId="29" w16cid:durableId="2012104367">
    <w:abstractNumId w:val="29"/>
  </w:num>
  <w:num w:numId="30" w16cid:durableId="212695125">
    <w:abstractNumId w:val="17"/>
  </w:num>
  <w:num w:numId="31" w16cid:durableId="1917548262">
    <w:abstractNumId w:val="27"/>
  </w:num>
  <w:num w:numId="32" w16cid:durableId="14444974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3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B84"/>
    <w:rsid w:val="00001160"/>
    <w:rsid w:val="000028C2"/>
    <w:rsid w:val="000029AB"/>
    <w:rsid w:val="000034BA"/>
    <w:rsid w:val="00003987"/>
    <w:rsid w:val="000101BA"/>
    <w:rsid w:val="000104B1"/>
    <w:rsid w:val="00012169"/>
    <w:rsid w:val="00014937"/>
    <w:rsid w:val="00017157"/>
    <w:rsid w:val="000204DB"/>
    <w:rsid w:val="00021739"/>
    <w:rsid w:val="000225D9"/>
    <w:rsid w:val="00023DC5"/>
    <w:rsid w:val="00024822"/>
    <w:rsid w:val="00024FB1"/>
    <w:rsid w:val="0003131E"/>
    <w:rsid w:val="0003494D"/>
    <w:rsid w:val="00036560"/>
    <w:rsid w:val="000404F0"/>
    <w:rsid w:val="00041ECD"/>
    <w:rsid w:val="00045284"/>
    <w:rsid w:val="0004647F"/>
    <w:rsid w:val="0004788D"/>
    <w:rsid w:val="00050808"/>
    <w:rsid w:val="00050D20"/>
    <w:rsid w:val="00052F3D"/>
    <w:rsid w:val="0005355B"/>
    <w:rsid w:val="00056320"/>
    <w:rsid w:val="00065368"/>
    <w:rsid w:val="0007266C"/>
    <w:rsid w:val="00074D2C"/>
    <w:rsid w:val="000755E7"/>
    <w:rsid w:val="000759CC"/>
    <w:rsid w:val="00076384"/>
    <w:rsid w:val="00077A49"/>
    <w:rsid w:val="000807F2"/>
    <w:rsid w:val="0008305E"/>
    <w:rsid w:val="0008427B"/>
    <w:rsid w:val="00086BEE"/>
    <w:rsid w:val="00087826"/>
    <w:rsid w:val="000925A9"/>
    <w:rsid w:val="0009535E"/>
    <w:rsid w:val="0009732B"/>
    <w:rsid w:val="000A1387"/>
    <w:rsid w:val="000A2159"/>
    <w:rsid w:val="000A40BD"/>
    <w:rsid w:val="000A491F"/>
    <w:rsid w:val="000A6F32"/>
    <w:rsid w:val="000B4F89"/>
    <w:rsid w:val="000B594C"/>
    <w:rsid w:val="000B5E35"/>
    <w:rsid w:val="000B6116"/>
    <w:rsid w:val="000C02C7"/>
    <w:rsid w:val="000C24A6"/>
    <w:rsid w:val="000C3AF6"/>
    <w:rsid w:val="000C4711"/>
    <w:rsid w:val="000C5123"/>
    <w:rsid w:val="000C5855"/>
    <w:rsid w:val="000C5CDD"/>
    <w:rsid w:val="000C6889"/>
    <w:rsid w:val="000C7AF8"/>
    <w:rsid w:val="000D5D54"/>
    <w:rsid w:val="000E0A7D"/>
    <w:rsid w:val="000E13E3"/>
    <w:rsid w:val="000E1E85"/>
    <w:rsid w:val="000E2345"/>
    <w:rsid w:val="000E3E38"/>
    <w:rsid w:val="000E503E"/>
    <w:rsid w:val="000E5D37"/>
    <w:rsid w:val="000E5E09"/>
    <w:rsid w:val="000E6DD7"/>
    <w:rsid w:val="000E7283"/>
    <w:rsid w:val="000F2314"/>
    <w:rsid w:val="000F2633"/>
    <w:rsid w:val="000F2A7C"/>
    <w:rsid w:val="000F3F03"/>
    <w:rsid w:val="000F5DCF"/>
    <w:rsid w:val="000F6D37"/>
    <w:rsid w:val="00101E1B"/>
    <w:rsid w:val="00102D12"/>
    <w:rsid w:val="00104B9B"/>
    <w:rsid w:val="0010578F"/>
    <w:rsid w:val="0010607C"/>
    <w:rsid w:val="00107520"/>
    <w:rsid w:val="001104F2"/>
    <w:rsid w:val="00113AA3"/>
    <w:rsid w:val="00114304"/>
    <w:rsid w:val="00114F73"/>
    <w:rsid w:val="00115964"/>
    <w:rsid w:val="00120884"/>
    <w:rsid w:val="00120D20"/>
    <w:rsid w:val="001215E3"/>
    <w:rsid w:val="001225BF"/>
    <w:rsid w:val="00122C48"/>
    <w:rsid w:val="001233F4"/>
    <w:rsid w:val="0012343F"/>
    <w:rsid w:val="001241A1"/>
    <w:rsid w:val="00124CDF"/>
    <w:rsid w:val="0012507C"/>
    <w:rsid w:val="00126315"/>
    <w:rsid w:val="00130961"/>
    <w:rsid w:val="0013200D"/>
    <w:rsid w:val="001320C3"/>
    <w:rsid w:val="001323D7"/>
    <w:rsid w:val="0013328C"/>
    <w:rsid w:val="00135C50"/>
    <w:rsid w:val="00140704"/>
    <w:rsid w:val="0014419F"/>
    <w:rsid w:val="00144E5F"/>
    <w:rsid w:val="001477CE"/>
    <w:rsid w:val="00147BA4"/>
    <w:rsid w:val="00147BDF"/>
    <w:rsid w:val="001515E7"/>
    <w:rsid w:val="00152BB8"/>
    <w:rsid w:val="00152EB6"/>
    <w:rsid w:val="001533F5"/>
    <w:rsid w:val="00154BC5"/>
    <w:rsid w:val="00154BFD"/>
    <w:rsid w:val="00157749"/>
    <w:rsid w:val="0016039B"/>
    <w:rsid w:val="00160E5A"/>
    <w:rsid w:val="00162841"/>
    <w:rsid w:val="00162E71"/>
    <w:rsid w:val="00164C7D"/>
    <w:rsid w:val="001702D5"/>
    <w:rsid w:val="00174274"/>
    <w:rsid w:val="00176F27"/>
    <w:rsid w:val="00177080"/>
    <w:rsid w:val="001800F5"/>
    <w:rsid w:val="00180769"/>
    <w:rsid w:val="001813BB"/>
    <w:rsid w:val="00181E88"/>
    <w:rsid w:val="00185446"/>
    <w:rsid w:val="00186822"/>
    <w:rsid w:val="00190FDA"/>
    <w:rsid w:val="00193C92"/>
    <w:rsid w:val="001949D1"/>
    <w:rsid w:val="00195B5D"/>
    <w:rsid w:val="001969BA"/>
    <w:rsid w:val="001A0FB8"/>
    <w:rsid w:val="001A0FCA"/>
    <w:rsid w:val="001A33D0"/>
    <w:rsid w:val="001A38DC"/>
    <w:rsid w:val="001A547D"/>
    <w:rsid w:val="001A55BC"/>
    <w:rsid w:val="001A6009"/>
    <w:rsid w:val="001A641C"/>
    <w:rsid w:val="001B00D5"/>
    <w:rsid w:val="001B0865"/>
    <w:rsid w:val="001B17C2"/>
    <w:rsid w:val="001B191D"/>
    <w:rsid w:val="001B596E"/>
    <w:rsid w:val="001B653A"/>
    <w:rsid w:val="001B6999"/>
    <w:rsid w:val="001C0124"/>
    <w:rsid w:val="001C52B0"/>
    <w:rsid w:val="001C55E9"/>
    <w:rsid w:val="001C775A"/>
    <w:rsid w:val="001C7BD5"/>
    <w:rsid w:val="001C7CCA"/>
    <w:rsid w:val="001D1353"/>
    <w:rsid w:val="001D382E"/>
    <w:rsid w:val="001D53FF"/>
    <w:rsid w:val="001D5803"/>
    <w:rsid w:val="001E0D75"/>
    <w:rsid w:val="001E10A2"/>
    <w:rsid w:val="001E2CB2"/>
    <w:rsid w:val="001E3CAE"/>
    <w:rsid w:val="001E5891"/>
    <w:rsid w:val="001F0CDE"/>
    <w:rsid w:val="001F240A"/>
    <w:rsid w:val="001F6571"/>
    <w:rsid w:val="001F673C"/>
    <w:rsid w:val="001F7F6C"/>
    <w:rsid w:val="002001B9"/>
    <w:rsid w:val="00200713"/>
    <w:rsid w:val="00205278"/>
    <w:rsid w:val="002053B6"/>
    <w:rsid w:val="00206283"/>
    <w:rsid w:val="00207705"/>
    <w:rsid w:val="00207FAE"/>
    <w:rsid w:val="0021093B"/>
    <w:rsid w:val="00212020"/>
    <w:rsid w:val="00212591"/>
    <w:rsid w:val="00212BE4"/>
    <w:rsid w:val="002150BC"/>
    <w:rsid w:val="00220AFE"/>
    <w:rsid w:val="00221442"/>
    <w:rsid w:val="0022289A"/>
    <w:rsid w:val="00222EF6"/>
    <w:rsid w:val="00224955"/>
    <w:rsid w:val="00224A94"/>
    <w:rsid w:val="00226DB6"/>
    <w:rsid w:val="00230020"/>
    <w:rsid w:val="00230A10"/>
    <w:rsid w:val="00232712"/>
    <w:rsid w:val="00236AF4"/>
    <w:rsid w:val="00237772"/>
    <w:rsid w:val="002405BD"/>
    <w:rsid w:val="002415E2"/>
    <w:rsid w:val="00241D6C"/>
    <w:rsid w:val="0024390F"/>
    <w:rsid w:val="00244666"/>
    <w:rsid w:val="00244BC1"/>
    <w:rsid w:val="00245B81"/>
    <w:rsid w:val="002515D8"/>
    <w:rsid w:val="00251B0F"/>
    <w:rsid w:val="00251B1C"/>
    <w:rsid w:val="0025277D"/>
    <w:rsid w:val="002602FE"/>
    <w:rsid w:val="002604A5"/>
    <w:rsid w:val="00262276"/>
    <w:rsid w:val="00263D3F"/>
    <w:rsid w:val="00264CF2"/>
    <w:rsid w:val="002676DC"/>
    <w:rsid w:val="0026784E"/>
    <w:rsid w:val="00270288"/>
    <w:rsid w:val="00272F06"/>
    <w:rsid w:val="00273686"/>
    <w:rsid w:val="0027444A"/>
    <w:rsid w:val="0027521C"/>
    <w:rsid w:val="0027533D"/>
    <w:rsid w:val="00275346"/>
    <w:rsid w:val="00281764"/>
    <w:rsid w:val="00285B17"/>
    <w:rsid w:val="00286352"/>
    <w:rsid w:val="00286531"/>
    <w:rsid w:val="00286F58"/>
    <w:rsid w:val="002902F4"/>
    <w:rsid w:val="00291E4C"/>
    <w:rsid w:val="00293825"/>
    <w:rsid w:val="002A123A"/>
    <w:rsid w:val="002A2058"/>
    <w:rsid w:val="002A29F5"/>
    <w:rsid w:val="002A6743"/>
    <w:rsid w:val="002A6CAB"/>
    <w:rsid w:val="002B23F1"/>
    <w:rsid w:val="002B2C8E"/>
    <w:rsid w:val="002B3D7A"/>
    <w:rsid w:val="002B3E1E"/>
    <w:rsid w:val="002B3E26"/>
    <w:rsid w:val="002B4266"/>
    <w:rsid w:val="002B5418"/>
    <w:rsid w:val="002B7972"/>
    <w:rsid w:val="002B7AD5"/>
    <w:rsid w:val="002C2D16"/>
    <w:rsid w:val="002C36C8"/>
    <w:rsid w:val="002C49D2"/>
    <w:rsid w:val="002C4E45"/>
    <w:rsid w:val="002C7A8A"/>
    <w:rsid w:val="002D0F46"/>
    <w:rsid w:val="002D1D0C"/>
    <w:rsid w:val="002D3186"/>
    <w:rsid w:val="002D60C8"/>
    <w:rsid w:val="002E0FEC"/>
    <w:rsid w:val="002E2FAF"/>
    <w:rsid w:val="002E3E56"/>
    <w:rsid w:val="002F0373"/>
    <w:rsid w:val="002F3538"/>
    <w:rsid w:val="002F43BB"/>
    <w:rsid w:val="002F4A05"/>
    <w:rsid w:val="002F6762"/>
    <w:rsid w:val="002F755B"/>
    <w:rsid w:val="002F7D34"/>
    <w:rsid w:val="0030035E"/>
    <w:rsid w:val="00302F80"/>
    <w:rsid w:val="00303390"/>
    <w:rsid w:val="0030384A"/>
    <w:rsid w:val="00305C56"/>
    <w:rsid w:val="00307E0C"/>
    <w:rsid w:val="0031298E"/>
    <w:rsid w:val="0031350F"/>
    <w:rsid w:val="00313959"/>
    <w:rsid w:val="0031506D"/>
    <w:rsid w:val="00316A58"/>
    <w:rsid w:val="003203D6"/>
    <w:rsid w:val="00322E92"/>
    <w:rsid w:val="00323273"/>
    <w:rsid w:val="003253A9"/>
    <w:rsid w:val="003258BD"/>
    <w:rsid w:val="00326E50"/>
    <w:rsid w:val="00327150"/>
    <w:rsid w:val="0032752D"/>
    <w:rsid w:val="003309ED"/>
    <w:rsid w:val="00330EDC"/>
    <w:rsid w:val="00331C8E"/>
    <w:rsid w:val="003330F8"/>
    <w:rsid w:val="00340BB6"/>
    <w:rsid w:val="00340D19"/>
    <w:rsid w:val="00341F05"/>
    <w:rsid w:val="00342E35"/>
    <w:rsid w:val="0034387D"/>
    <w:rsid w:val="0034390C"/>
    <w:rsid w:val="003455D7"/>
    <w:rsid w:val="00345C0B"/>
    <w:rsid w:val="00346745"/>
    <w:rsid w:val="00347DC4"/>
    <w:rsid w:val="00350DDE"/>
    <w:rsid w:val="00352015"/>
    <w:rsid w:val="003539F4"/>
    <w:rsid w:val="00353DB7"/>
    <w:rsid w:val="00355271"/>
    <w:rsid w:val="00357741"/>
    <w:rsid w:val="00357D0C"/>
    <w:rsid w:val="00360C22"/>
    <w:rsid w:val="0036185B"/>
    <w:rsid w:val="00361ADD"/>
    <w:rsid w:val="00362B3F"/>
    <w:rsid w:val="003672B3"/>
    <w:rsid w:val="00367DA2"/>
    <w:rsid w:val="00370AB9"/>
    <w:rsid w:val="003724EE"/>
    <w:rsid w:val="00373AB3"/>
    <w:rsid w:val="003744FD"/>
    <w:rsid w:val="00374C7D"/>
    <w:rsid w:val="00376047"/>
    <w:rsid w:val="00376208"/>
    <w:rsid w:val="00377513"/>
    <w:rsid w:val="00377759"/>
    <w:rsid w:val="00382D95"/>
    <w:rsid w:val="00384057"/>
    <w:rsid w:val="00387754"/>
    <w:rsid w:val="00390A30"/>
    <w:rsid w:val="00390F1E"/>
    <w:rsid w:val="00395AC0"/>
    <w:rsid w:val="00396221"/>
    <w:rsid w:val="003A11A7"/>
    <w:rsid w:val="003A2100"/>
    <w:rsid w:val="003A23F0"/>
    <w:rsid w:val="003A23F9"/>
    <w:rsid w:val="003A2700"/>
    <w:rsid w:val="003A2BB0"/>
    <w:rsid w:val="003A5F39"/>
    <w:rsid w:val="003A6AFB"/>
    <w:rsid w:val="003B02B3"/>
    <w:rsid w:val="003B0AB0"/>
    <w:rsid w:val="003B23C6"/>
    <w:rsid w:val="003B60EB"/>
    <w:rsid w:val="003C2732"/>
    <w:rsid w:val="003C2878"/>
    <w:rsid w:val="003C6DB1"/>
    <w:rsid w:val="003D045F"/>
    <w:rsid w:val="003D193C"/>
    <w:rsid w:val="003D2C54"/>
    <w:rsid w:val="003D5B68"/>
    <w:rsid w:val="003E1997"/>
    <w:rsid w:val="003E1DDC"/>
    <w:rsid w:val="003E3F98"/>
    <w:rsid w:val="003E477B"/>
    <w:rsid w:val="003F1F2F"/>
    <w:rsid w:val="003F7D4D"/>
    <w:rsid w:val="0040179E"/>
    <w:rsid w:val="004044FA"/>
    <w:rsid w:val="004046EE"/>
    <w:rsid w:val="004067D5"/>
    <w:rsid w:val="004069F8"/>
    <w:rsid w:val="00407348"/>
    <w:rsid w:val="00407BF3"/>
    <w:rsid w:val="00413CCB"/>
    <w:rsid w:val="00414833"/>
    <w:rsid w:val="00414B85"/>
    <w:rsid w:val="00414E55"/>
    <w:rsid w:val="004161BF"/>
    <w:rsid w:val="0042046E"/>
    <w:rsid w:val="00420717"/>
    <w:rsid w:val="00421B2C"/>
    <w:rsid w:val="004238C8"/>
    <w:rsid w:val="00423B67"/>
    <w:rsid w:val="0042433F"/>
    <w:rsid w:val="00424372"/>
    <w:rsid w:val="00424BC9"/>
    <w:rsid w:val="00426268"/>
    <w:rsid w:val="004268CD"/>
    <w:rsid w:val="00426BB0"/>
    <w:rsid w:val="0042732D"/>
    <w:rsid w:val="0042749C"/>
    <w:rsid w:val="00427A24"/>
    <w:rsid w:val="004306DB"/>
    <w:rsid w:val="00430F19"/>
    <w:rsid w:val="00431081"/>
    <w:rsid w:val="00431109"/>
    <w:rsid w:val="00431C30"/>
    <w:rsid w:val="00432C6D"/>
    <w:rsid w:val="00434B49"/>
    <w:rsid w:val="0043648B"/>
    <w:rsid w:val="00441793"/>
    <w:rsid w:val="00441E95"/>
    <w:rsid w:val="004420A5"/>
    <w:rsid w:val="004430AA"/>
    <w:rsid w:val="00443B69"/>
    <w:rsid w:val="0044770B"/>
    <w:rsid w:val="00450649"/>
    <w:rsid w:val="004534F2"/>
    <w:rsid w:val="00453535"/>
    <w:rsid w:val="00454131"/>
    <w:rsid w:val="00455867"/>
    <w:rsid w:val="004567B3"/>
    <w:rsid w:val="00460EB2"/>
    <w:rsid w:val="00460F1D"/>
    <w:rsid w:val="00462520"/>
    <w:rsid w:val="00463F18"/>
    <w:rsid w:val="0046478A"/>
    <w:rsid w:val="004659AA"/>
    <w:rsid w:val="004704EE"/>
    <w:rsid w:val="00471CE9"/>
    <w:rsid w:val="00472FD0"/>
    <w:rsid w:val="00474C60"/>
    <w:rsid w:val="00480BD7"/>
    <w:rsid w:val="00482322"/>
    <w:rsid w:val="00482607"/>
    <w:rsid w:val="00490374"/>
    <w:rsid w:val="004907C9"/>
    <w:rsid w:val="00490F8B"/>
    <w:rsid w:val="004914EF"/>
    <w:rsid w:val="00492CD6"/>
    <w:rsid w:val="004931E8"/>
    <w:rsid w:val="0049331B"/>
    <w:rsid w:val="00495081"/>
    <w:rsid w:val="00495DC7"/>
    <w:rsid w:val="00496B9D"/>
    <w:rsid w:val="00496D5E"/>
    <w:rsid w:val="004A5396"/>
    <w:rsid w:val="004A7B60"/>
    <w:rsid w:val="004B2757"/>
    <w:rsid w:val="004B387B"/>
    <w:rsid w:val="004B45B3"/>
    <w:rsid w:val="004C132A"/>
    <w:rsid w:val="004C1B2B"/>
    <w:rsid w:val="004C1D01"/>
    <w:rsid w:val="004C2C72"/>
    <w:rsid w:val="004C381E"/>
    <w:rsid w:val="004C44C6"/>
    <w:rsid w:val="004C463D"/>
    <w:rsid w:val="004C50A0"/>
    <w:rsid w:val="004C5F66"/>
    <w:rsid w:val="004C6000"/>
    <w:rsid w:val="004D01D4"/>
    <w:rsid w:val="004D1363"/>
    <w:rsid w:val="004D4156"/>
    <w:rsid w:val="004D5B80"/>
    <w:rsid w:val="004D5D01"/>
    <w:rsid w:val="004D6FD9"/>
    <w:rsid w:val="004D7055"/>
    <w:rsid w:val="004D71B7"/>
    <w:rsid w:val="004D7648"/>
    <w:rsid w:val="004E63A2"/>
    <w:rsid w:val="004F01F8"/>
    <w:rsid w:val="004F34D1"/>
    <w:rsid w:val="004F36CF"/>
    <w:rsid w:val="004F3FCD"/>
    <w:rsid w:val="004F464B"/>
    <w:rsid w:val="004F4D7A"/>
    <w:rsid w:val="004F5E5C"/>
    <w:rsid w:val="004F6872"/>
    <w:rsid w:val="004F6FA9"/>
    <w:rsid w:val="004F7728"/>
    <w:rsid w:val="00500A1E"/>
    <w:rsid w:val="00500BA5"/>
    <w:rsid w:val="0050121F"/>
    <w:rsid w:val="005016D2"/>
    <w:rsid w:val="00502B59"/>
    <w:rsid w:val="00505F73"/>
    <w:rsid w:val="005075A4"/>
    <w:rsid w:val="0051033B"/>
    <w:rsid w:val="00512515"/>
    <w:rsid w:val="005129B3"/>
    <w:rsid w:val="0051311B"/>
    <w:rsid w:val="00513201"/>
    <w:rsid w:val="0051482A"/>
    <w:rsid w:val="00514C7D"/>
    <w:rsid w:val="00515055"/>
    <w:rsid w:val="00515AC7"/>
    <w:rsid w:val="00515B9E"/>
    <w:rsid w:val="00516468"/>
    <w:rsid w:val="00517B1C"/>
    <w:rsid w:val="00524419"/>
    <w:rsid w:val="00525EC6"/>
    <w:rsid w:val="00526424"/>
    <w:rsid w:val="00526575"/>
    <w:rsid w:val="0052792C"/>
    <w:rsid w:val="00527CE0"/>
    <w:rsid w:val="005305A3"/>
    <w:rsid w:val="00531F17"/>
    <w:rsid w:val="005340FA"/>
    <w:rsid w:val="0053427B"/>
    <w:rsid w:val="00536537"/>
    <w:rsid w:val="00541F56"/>
    <w:rsid w:val="005421AE"/>
    <w:rsid w:val="0054282D"/>
    <w:rsid w:val="00544277"/>
    <w:rsid w:val="0054556D"/>
    <w:rsid w:val="00545A0F"/>
    <w:rsid w:val="00545B77"/>
    <w:rsid w:val="005476F4"/>
    <w:rsid w:val="00551D50"/>
    <w:rsid w:val="005525C6"/>
    <w:rsid w:val="0056131F"/>
    <w:rsid w:val="00563C61"/>
    <w:rsid w:val="0056495D"/>
    <w:rsid w:val="005673F0"/>
    <w:rsid w:val="00567A20"/>
    <w:rsid w:val="00567C83"/>
    <w:rsid w:val="005710A0"/>
    <w:rsid w:val="00571411"/>
    <w:rsid w:val="00572A93"/>
    <w:rsid w:val="005739CB"/>
    <w:rsid w:val="00574290"/>
    <w:rsid w:val="00576137"/>
    <w:rsid w:val="00576440"/>
    <w:rsid w:val="00576900"/>
    <w:rsid w:val="00577AD7"/>
    <w:rsid w:val="0058015A"/>
    <w:rsid w:val="005815FF"/>
    <w:rsid w:val="00583CE9"/>
    <w:rsid w:val="00584251"/>
    <w:rsid w:val="00585922"/>
    <w:rsid w:val="005938C8"/>
    <w:rsid w:val="005955D6"/>
    <w:rsid w:val="00595B33"/>
    <w:rsid w:val="00597301"/>
    <w:rsid w:val="00597CD5"/>
    <w:rsid w:val="005A0C56"/>
    <w:rsid w:val="005A3EA5"/>
    <w:rsid w:val="005A4820"/>
    <w:rsid w:val="005A69FB"/>
    <w:rsid w:val="005B190E"/>
    <w:rsid w:val="005B217E"/>
    <w:rsid w:val="005B2812"/>
    <w:rsid w:val="005B30BF"/>
    <w:rsid w:val="005B3330"/>
    <w:rsid w:val="005B3868"/>
    <w:rsid w:val="005B3DAF"/>
    <w:rsid w:val="005B3F98"/>
    <w:rsid w:val="005B47CD"/>
    <w:rsid w:val="005B59B9"/>
    <w:rsid w:val="005B5CD9"/>
    <w:rsid w:val="005B7249"/>
    <w:rsid w:val="005C1E94"/>
    <w:rsid w:val="005C389B"/>
    <w:rsid w:val="005C39D4"/>
    <w:rsid w:val="005C3EB2"/>
    <w:rsid w:val="005C5EE9"/>
    <w:rsid w:val="005C6608"/>
    <w:rsid w:val="005C7657"/>
    <w:rsid w:val="005D0603"/>
    <w:rsid w:val="005D0839"/>
    <w:rsid w:val="005D52DE"/>
    <w:rsid w:val="005E0EA2"/>
    <w:rsid w:val="005E1252"/>
    <w:rsid w:val="005E2D06"/>
    <w:rsid w:val="005E505E"/>
    <w:rsid w:val="005E5D32"/>
    <w:rsid w:val="005E6386"/>
    <w:rsid w:val="005F1432"/>
    <w:rsid w:val="005F3721"/>
    <w:rsid w:val="005F5220"/>
    <w:rsid w:val="005F69BA"/>
    <w:rsid w:val="005F7346"/>
    <w:rsid w:val="00600343"/>
    <w:rsid w:val="0060194B"/>
    <w:rsid w:val="0060278A"/>
    <w:rsid w:val="00603072"/>
    <w:rsid w:val="0060524C"/>
    <w:rsid w:val="00607F89"/>
    <w:rsid w:val="00610425"/>
    <w:rsid w:val="006123A2"/>
    <w:rsid w:val="006126D0"/>
    <w:rsid w:val="00612F15"/>
    <w:rsid w:val="00613BBF"/>
    <w:rsid w:val="006151C3"/>
    <w:rsid w:val="00615484"/>
    <w:rsid w:val="00615BE6"/>
    <w:rsid w:val="0061691D"/>
    <w:rsid w:val="00621D17"/>
    <w:rsid w:val="0063039B"/>
    <w:rsid w:val="00631616"/>
    <w:rsid w:val="00634283"/>
    <w:rsid w:val="00634FFD"/>
    <w:rsid w:val="0064118E"/>
    <w:rsid w:val="00641A1A"/>
    <w:rsid w:val="00642570"/>
    <w:rsid w:val="00643D7D"/>
    <w:rsid w:val="00644E3A"/>
    <w:rsid w:val="00647F45"/>
    <w:rsid w:val="00654652"/>
    <w:rsid w:val="0065569A"/>
    <w:rsid w:val="006572BA"/>
    <w:rsid w:val="00657BEC"/>
    <w:rsid w:val="00660144"/>
    <w:rsid w:val="006615FD"/>
    <w:rsid w:val="00663D91"/>
    <w:rsid w:val="0066422D"/>
    <w:rsid w:val="0066592C"/>
    <w:rsid w:val="00665BA3"/>
    <w:rsid w:val="00665CF1"/>
    <w:rsid w:val="00670F6C"/>
    <w:rsid w:val="006717FB"/>
    <w:rsid w:val="006724A1"/>
    <w:rsid w:val="00674321"/>
    <w:rsid w:val="00674C54"/>
    <w:rsid w:val="006765EA"/>
    <w:rsid w:val="00680479"/>
    <w:rsid w:val="00680A56"/>
    <w:rsid w:val="00681087"/>
    <w:rsid w:val="00683639"/>
    <w:rsid w:val="00684C29"/>
    <w:rsid w:val="00684F6F"/>
    <w:rsid w:val="006919BB"/>
    <w:rsid w:val="00691BB9"/>
    <w:rsid w:val="00697E8B"/>
    <w:rsid w:val="006A0042"/>
    <w:rsid w:val="006A0599"/>
    <w:rsid w:val="006A55A1"/>
    <w:rsid w:val="006A5738"/>
    <w:rsid w:val="006A5FB3"/>
    <w:rsid w:val="006A76BD"/>
    <w:rsid w:val="006B0965"/>
    <w:rsid w:val="006B235E"/>
    <w:rsid w:val="006B45AA"/>
    <w:rsid w:val="006B653B"/>
    <w:rsid w:val="006B71A4"/>
    <w:rsid w:val="006C78D8"/>
    <w:rsid w:val="006D0EE1"/>
    <w:rsid w:val="006D1AAE"/>
    <w:rsid w:val="006D2B82"/>
    <w:rsid w:val="006D3D39"/>
    <w:rsid w:val="006D5037"/>
    <w:rsid w:val="006E04C1"/>
    <w:rsid w:val="006E0EE2"/>
    <w:rsid w:val="006E1A08"/>
    <w:rsid w:val="006E2C86"/>
    <w:rsid w:val="006E39A7"/>
    <w:rsid w:val="006E439F"/>
    <w:rsid w:val="006E5BAE"/>
    <w:rsid w:val="006E6369"/>
    <w:rsid w:val="006E67EC"/>
    <w:rsid w:val="006E70EC"/>
    <w:rsid w:val="006E7C80"/>
    <w:rsid w:val="006F1D47"/>
    <w:rsid w:val="006F39E3"/>
    <w:rsid w:val="006F3CCB"/>
    <w:rsid w:val="006F469B"/>
    <w:rsid w:val="006F5F49"/>
    <w:rsid w:val="006F63B9"/>
    <w:rsid w:val="006F6C3E"/>
    <w:rsid w:val="00700854"/>
    <w:rsid w:val="00701B03"/>
    <w:rsid w:val="007037BD"/>
    <w:rsid w:val="00713C97"/>
    <w:rsid w:val="007169AE"/>
    <w:rsid w:val="00720928"/>
    <w:rsid w:val="0072244E"/>
    <w:rsid w:val="0072436E"/>
    <w:rsid w:val="007243DB"/>
    <w:rsid w:val="007246F0"/>
    <w:rsid w:val="00725A67"/>
    <w:rsid w:val="00727CC8"/>
    <w:rsid w:val="00731C06"/>
    <w:rsid w:val="00734D0A"/>
    <w:rsid w:val="00734D5D"/>
    <w:rsid w:val="007360C5"/>
    <w:rsid w:val="00736D18"/>
    <w:rsid w:val="00736E17"/>
    <w:rsid w:val="007370AA"/>
    <w:rsid w:val="007373F2"/>
    <w:rsid w:val="007407FE"/>
    <w:rsid w:val="007425E1"/>
    <w:rsid w:val="00742EC9"/>
    <w:rsid w:val="0074424A"/>
    <w:rsid w:val="00745460"/>
    <w:rsid w:val="00747E66"/>
    <w:rsid w:val="007524CA"/>
    <w:rsid w:val="007524DA"/>
    <w:rsid w:val="00754484"/>
    <w:rsid w:val="00754C43"/>
    <w:rsid w:val="00754E10"/>
    <w:rsid w:val="007565C5"/>
    <w:rsid w:val="00756DC3"/>
    <w:rsid w:val="0075756F"/>
    <w:rsid w:val="00757793"/>
    <w:rsid w:val="00760E53"/>
    <w:rsid w:val="0076257A"/>
    <w:rsid w:val="00763B22"/>
    <w:rsid w:val="00763F23"/>
    <w:rsid w:val="007646BB"/>
    <w:rsid w:val="007654D4"/>
    <w:rsid w:val="007660E4"/>
    <w:rsid w:val="0076790C"/>
    <w:rsid w:val="00771A0D"/>
    <w:rsid w:val="00771B43"/>
    <w:rsid w:val="0077286E"/>
    <w:rsid w:val="00774B7D"/>
    <w:rsid w:val="00775B6B"/>
    <w:rsid w:val="00780037"/>
    <w:rsid w:val="007807C0"/>
    <w:rsid w:val="0078190D"/>
    <w:rsid w:val="00782D5A"/>
    <w:rsid w:val="00782F2E"/>
    <w:rsid w:val="00786D80"/>
    <w:rsid w:val="007878EC"/>
    <w:rsid w:val="007901AE"/>
    <w:rsid w:val="00790CE3"/>
    <w:rsid w:val="0079120E"/>
    <w:rsid w:val="00791766"/>
    <w:rsid w:val="0079217B"/>
    <w:rsid w:val="00793AD2"/>
    <w:rsid w:val="00793E32"/>
    <w:rsid w:val="00793E63"/>
    <w:rsid w:val="0079471A"/>
    <w:rsid w:val="00794EB7"/>
    <w:rsid w:val="00797297"/>
    <w:rsid w:val="00797681"/>
    <w:rsid w:val="007A1D10"/>
    <w:rsid w:val="007A3FF5"/>
    <w:rsid w:val="007A5164"/>
    <w:rsid w:val="007A54D0"/>
    <w:rsid w:val="007A57C3"/>
    <w:rsid w:val="007A75E1"/>
    <w:rsid w:val="007A7F88"/>
    <w:rsid w:val="007B0F54"/>
    <w:rsid w:val="007B1DD5"/>
    <w:rsid w:val="007B1F56"/>
    <w:rsid w:val="007B744B"/>
    <w:rsid w:val="007C2761"/>
    <w:rsid w:val="007C2DA8"/>
    <w:rsid w:val="007C4140"/>
    <w:rsid w:val="007C4571"/>
    <w:rsid w:val="007C4668"/>
    <w:rsid w:val="007C4CBC"/>
    <w:rsid w:val="007D04BC"/>
    <w:rsid w:val="007D2353"/>
    <w:rsid w:val="007D293E"/>
    <w:rsid w:val="007D4870"/>
    <w:rsid w:val="007D4A90"/>
    <w:rsid w:val="007D4E42"/>
    <w:rsid w:val="007D6A05"/>
    <w:rsid w:val="007E0AF2"/>
    <w:rsid w:val="007E15D9"/>
    <w:rsid w:val="007E615F"/>
    <w:rsid w:val="007E7937"/>
    <w:rsid w:val="007F1B22"/>
    <w:rsid w:val="007F1B79"/>
    <w:rsid w:val="007F6A02"/>
    <w:rsid w:val="007F761C"/>
    <w:rsid w:val="00801B99"/>
    <w:rsid w:val="0080283F"/>
    <w:rsid w:val="00804B9D"/>
    <w:rsid w:val="00807C09"/>
    <w:rsid w:val="00810C0A"/>
    <w:rsid w:val="00811CC4"/>
    <w:rsid w:val="008127F9"/>
    <w:rsid w:val="00812816"/>
    <w:rsid w:val="00816A82"/>
    <w:rsid w:val="00816CA3"/>
    <w:rsid w:val="00816F01"/>
    <w:rsid w:val="00817880"/>
    <w:rsid w:val="00820691"/>
    <w:rsid w:val="008208E1"/>
    <w:rsid w:val="0082118D"/>
    <w:rsid w:val="008215B6"/>
    <w:rsid w:val="0082299C"/>
    <w:rsid w:val="00822CB5"/>
    <w:rsid w:val="0082484F"/>
    <w:rsid w:val="00824B92"/>
    <w:rsid w:val="008252EC"/>
    <w:rsid w:val="00825E54"/>
    <w:rsid w:val="00825ECC"/>
    <w:rsid w:val="00827CBB"/>
    <w:rsid w:val="008301EE"/>
    <w:rsid w:val="00831E45"/>
    <w:rsid w:val="00832C20"/>
    <w:rsid w:val="0083300E"/>
    <w:rsid w:val="00833058"/>
    <w:rsid w:val="0083377C"/>
    <w:rsid w:val="008341E5"/>
    <w:rsid w:val="00840C39"/>
    <w:rsid w:val="008478B4"/>
    <w:rsid w:val="00851886"/>
    <w:rsid w:val="00851F14"/>
    <w:rsid w:val="0085263F"/>
    <w:rsid w:val="00853FD2"/>
    <w:rsid w:val="00854031"/>
    <w:rsid w:val="008544B8"/>
    <w:rsid w:val="0085598F"/>
    <w:rsid w:val="00855FAA"/>
    <w:rsid w:val="0085639A"/>
    <w:rsid w:val="00857E02"/>
    <w:rsid w:val="008600DB"/>
    <w:rsid w:val="008632D8"/>
    <w:rsid w:val="00863DE9"/>
    <w:rsid w:val="0086598C"/>
    <w:rsid w:val="008740D9"/>
    <w:rsid w:val="00875FA7"/>
    <w:rsid w:val="00876BFE"/>
    <w:rsid w:val="0087773C"/>
    <w:rsid w:val="00880FD2"/>
    <w:rsid w:val="00881254"/>
    <w:rsid w:val="008820CF"/>
    <w:rsid w:val="008834ED"/>
    <w:rsid w:val="008839B1"/>
    <w:rsid w:val="00883FD7"/>
    <w:rsid w:val="00886AC6"/>
    <w:rsid w:val="00890D10"/>
    <w:rsid w:val="0089232E"/>
    <w:rsid w:val="0089340F"/>
    <w:rsid w:val="00893808"/>
    <w:rsid w:val="00895CF1"/>
    <w:rsid w:val="00896FFD"/>
    <w:rsid w:val="00897745"/>
    <w:rsid w:val="008A1C39"/>
    <w:rsid w:val="008A3E34"/>
    <w:rsid w:val="008A51A5"/>
    <w:rsid w:val="008A54AA"/>
    <w:rsid w:val="008A6191"/>
    <w:rsid w:val="008A67F5"/>
    <w:rsid w:val="008B1396"/>
    <w:rsid w:val="008B1F92"/>
    <w:rsid w:val="008B210A"/>
    <w:rsid w:val="008C18DA"/>
    <w:rsid w:val="008C278F"/>
    <w:rsid w:val="008C2FBE"/>
    <w:rsid w:val="008C3A00"/>
    <w:rsid w:val="008C6256"/>
    <w:rsid w:val="008C66BB"/>
    <w:rsid w:val="008C77B6"/>
    <w:rsid w:val="008D1496"/>
    <w:rsid w:val="008D22D6"/>
    <w:rsid w:val="008D64CE"/>
    <w:rsid w:val="008D6D1B"/>
    <w:rsid w:val="008E3598"/>
    <w:rsid w:val="008E3845"/>
    <w:rsid w:val="008E6B93"/>
    <w:rsid w:val="008E6E6B"/>
    <w:rsid w:val="008E72F8"/>
    <w:rsid w:val="008F09C9"/>
    <w:rsid w:val="008F3917"/>
    <w:rsid w:val="008F4DE2"/>
    <w:rsid w:val="008F6FE6"/>
    <w:rsid w:val="008F714A"/>
    <w:rsid w:val="008F7DD9"/>
    <w:rsid w:val="009009C8"/>
    <w:rsid w:val="00901524"/>
    <w:rsid w:val="009022C5"/>
    <w:rsid w:val="00902E5D"/>
    <w:rsid w:val="00904A85"/>
    <w:rsid w:val="00904E2B"/>
    <w:rsid w:val="0090502E"/>
    <w:rsid w:val="009053D4"/>
    <w:rsid w:val="00905B9A"/>
    <w:rsid w:val="00906027"/>
    <w:rsid w:val="00906A25"/>
    <w:rsid w:val="0090716E"/>
    <w:rsid w:val="009076E6"/>
    <w:rsid w:val="009104C8"/>
    <w:rsid w:val="009124FA"/>
    <w:rsid w:val="00913DE1"/>
    <w:rsid w:val="00915647"/>
    <w:rsid w:val="009171C4"/>
    <w:rsid w:val="00917D8A"/>
    <w:rsid w:val="0092084E"/>
    <w:rsid w:val="00920C88"/>
    <w:rsid w:val="0092121D"/>
    <w:rsid w:val="00921437"/>
    <w:rsid w:val="0092187D"/>
    <w:rsid w:val="00923793"/>
    <w:rsid w:val="00925CB7"/>
    <w:rsid w:val="00926064"/>
    <w:rsid w:val="009263D2"/>
    <w:rsid w:val="009278E6"/>
    <w:rsid w:val="00927C80"/>
    <w:rsid w:val="00930D13"/>
    <w:rsid w:val="0093101A"/>
    <w:rsid w:val="009316E5"/>
    <w:rsid w:val="00932A2E"/>
    <w:rsid w:val="0093431F"/>
    <w:rsid w:val="009367F6"/>
    <w:rsid w:val="00936E4B"/>
    <w:rsid w:val="00940C2F"/>
    <w:rsid w:val="00945B85"/>
    <w:rsid w:val="0094799B"/>
    <w:rsid w:val="00947E06"/>
    <w:rsid w:val="00947E6D"/>
    <w:rsid w:val="00951F42"/>
    <w:rsid w:val="00953448"/>
    <w:rsid w:val="009564DC"/>
    <w:rsid w:val="0095752F"/>
    <w:rsid w:val="009603FD"/>
    <w:rsid w:val="00960E8C"/>
    <w:rsid w:val="0096261A"/>
    <w:rsid w:val="0096333C"/>
    <w:rsid w:val="00963CFA"/>
    <w:rsid w:val="00964428"/>
    <w:rsid w:val="0096578B"/>
    <w:rsid w:val="00967FE5"/>
    <w:rsid w:val="00971C31"/>
    <w:rsid w:val="009722EE"/>
    <w:rsid w:val="009726EB"/>
    <w:rsid w:val="00973391"/>
    <w:rsid w:val="00973A3D"/>
    <w:rsid w:val="00974092"/>
    <w:rsid w:val="009743AB"/>
    <w:rsid w:val="00974586"/>
    <w:rsid w:val="00975154"/>
    <w:rsid w:val="00975443"/>
    <w:rsid w:val="009768E8"/>
    <w:rsid w:val="0097782A"/>
    <w:rsid w:val="00990CC4"/>
    <w:rsid w:val="00990DF3"/>
    <w:rsid w:val="009923E2"/>
    <w:rsid w:val="00992E50"/>
    <w:rsid w:val="009933DB"/>
    <w:rsid w:val="00994CF3"/>
    <w:rsid w:val="00996008"/>
    <w:rsid w:val="009979C2"/>
    <w:rsid w:val="009A43F9"/>
    <w:rsid w:val="009A5274"/>
    <w:rsid w:val="009A69F0"/>
    <w:rsid w:val="009A7551"/>
    <w:rsid w:val="009B03DA"/>
    <w:rsid w:val="009B1BAC"/>
    <w:rsid w:val="009B2330"/>
    <w:rsid w:val="009B3C85"/>
    <w:rsid w:val="009B3F80"/>
    <w:rsid w:val="009B6521"/>
    <w:rsid w:val="009B6A96"/>
    <w:rsid w:val="009C01DF"/>
    <w:rsid w:val="009C76DC"/>
    <w:rsid w:val="009D0F87"/>
    <w:rsid w:val="009D3A4A"/>
    <w:rsid w:val="009D4136"/>
    <w:rsid w:val="009D48DC"/>
    <w:rsid w:val="009D5BE4"/>
    <w:rsid w:val="009D62EF"/>
    <w:rsid w:val="009D6473"/>
    <w:rsid w:val="009E0011"/>
    <w:rsid w:val="009E0E28"/>
    <w:rsid w:val="009E2FF3"/>
    <w:rsid w:val="009E3DAA"/>
    <w:rsid w:val="009E4082"/>
    <w:rsid w:val="009E5B6C"/>
    <w:rsid w:val="009E683E"/>
    <w:rsid w:val="009F16FB"/>
    <w:rsid w:val="009F1D3D"/>
    <w:rsid w:val="009F202E"/>
    <w:rsid w:val="009F37DF"/>
    <w:rsid w:val="009F4564"/>
    <w:rsid w:val="009F4F8D"/>
    <w:rsid w:val="009F5A2D"/>
    <w:rsid w:val="009F78EF"/>
    <w:rsid w:val="009F7DA1"/>
    <w:rsid w:val="00A00204"/>
    <w:rsid w:val="00A0195A"/>
    <w:rsid w:val="00A03834"/>
    <w:rsid w:val="00A05912"/>
    <w:rsid w:val="00A06D84"/>
    <w:rsid w:val="00A06F0A"/>
    <w:rsid w:val="00A13855"/>
    <w:rsid w:val="00A147E3"/>
    <w:rsid w:val="00A15A23"/>
    <w:rsid w:val="00A214D6"/>
    <w:rsid w:val="00A232CA"/>
    <w:rsid w:val="00A24176"/>
    <w:rsid w:val="00A267EF"/>
    <w:rsid w:val="00A30839"/>
    <w:rsid w:val="00A30BA0"/>
    <w:rsid w:val="00A318F6"/>
    <w:rsid w:val="00A33C69"/>
    <w:rsid w:val="00A34A24"/>
    <w:rsid w:val="00A35B3D"/>
    <w:rsid w:val="00A436C9"/>
    <w:rsid w:val="00A44913"/>
    <w:rsid w:val="00A44A8C"/>
    <w:rsid w:val="00A4531D"/>
    <w:rsid w:val="00A4645D"/>
    <w:rsid w:val="00A46C33"/>
    <w:rsid w:val="00A50B34"/>
    <w:rsid w:val="00A519F9"/>
    <w:rsid w:val="00A5211E"/>
    <w:rsid w:val="00A54A24"/>
    <w:rsid w:val="00A54EBE"/>
    <w:rsid w:val="00A57040"/>
    <w:rsid w:val="00A60256"/>
    <w:rsid w:val="00A61BF0"/>
    <w:rsid w:val="00A61CD4"/>
    <w:rsid w:val="00A62A73"/>
    <w:rsid w:val="00A62C81"/>
    <w:rsid w:val="00A63AE2"/>
    <w:rsid w:val="00A63F79"/>
    <w:rsid w:val="00A64E3B"/>
    <w:rsid w:val="00A67265"/>
    <w:rsid w:val="00A67D86"/>
    <w:rsid w:val="00A727C4"/>
    <w:rsid w:val="00A72B35"/>
    <w:rsid w:val="00A75CB0"/>
    <w:rsid w:val="00A829CF"/>
    <w:rsid w:val="00A82BFB"/>
    <w:rsid w:val="00A82DE7"/>
    <w:rsid w:val="00A82F2C"/>
    <w:rsid w:val="00A835E6"/>
    <w:rsid w:val="00A84A3C"/>
    <w:rsid w:val="00A87575"/>
    <w:rsid w:val="00A87EBF"/>
    <w:rsid w:val="00A93014"/>
    <w:rsid w:val="00A95489"/>
    <w:rsid w:val="00AA21BA"/>
    <w:rsid w:val="00AA2794"/>
    <w:rsid w:val="00AA5BAE"/>
    <w:rsid w:val="00AA71E6"/>
    <w:rsid w:val="00AA73E1"/>
    <w:rsid w:val="00AB0A42"/>
    <w:rsid w:val="00AB19AD"/>
    <w:rsid w:val="00AB1D97"/>
    <w:rsid w:val="00AB2A9B"/>
    <w:rsid w:val="00AC30B1"/>
    <w:rsid w:val="00AC39CB"/>
    <w:rsid w:val="00AC3F5E"/>
    <w:rsid w:val="00AC6D19"/>
    <w:rsid w:val="00AC722B"/>
    <w:rsid w:val="00AD00C2"/>
    <w:rsid w:val="00AD0BF2"/>
    <w:rsid w:val="00AD322A"/>
    <w:rsid w:val="00AD444A"/>
    <w:rsid w:val="00AD5523"/>
    <w:rsid w:val="00AD7232"/>
    <w:rsid w:val="00AD7931"/>
    <w:rsid w:val="00AD7D65"/>
    <w:rsid w:val="00AD7FB8"/>
    <w:rsid w:val="00AE0E18"/>
    <w:rsid w:val="00AE14D6"/>
    <w:rsid w:val="00AE156C"/>
    <w:rsid w:val="00AE3767"/>
    <w:rsid w:val="00AE3D1A"/>
    <w:rsid w:val="00AE7039"/>
    <w:rsid w:val="00AE77A3"/>
    <w:rsid w:val="00AF0A86"/>
    <w:rsid w:val="00AF1DDF"/>
    <w:rsid w:val="00AF2457"/>
    <w:rsid w:val="00AF31CB"/>
    <w:rsid w:val="00AF35D1"/>
    <w:rsid w:val="00AF3922"/>
    <w:rsid w:val="00AF4C13"/>
    <w:rsid w:val="00AF5082"/>
    <w:rsid w:val="00AF5699"/>
    <w:rsid w:val="00AF5A08"/>
    <w:rsid w:val="00B000BD"/>
    <w:rsid w:val="00B0034D"/>
    <w:rsid w:val="00B00913"/>
    <w:rsid w:val="00B025C0"/>
    <w:rsid w:val="00B02D8B"/>
    <w:rsid w:val="00B03827"/>
    <w:rsid w:val="00B069A2"/>
    <w:rsid w:val="00B07E16"/>
    <w:rsid w:val="00B07F54"/>
    <w:rsid w:val="00B1134F"/>
    <w:rsid w:val="00B152FC"/>
    <w:rsid w:val="00B15AA8"/>
    <w:rsid w:val="00B15ADB"/>
    <w:rsid w:val="00B16104"/>
    <w:rsid w:val="00B16AAD"/>
    <w:rsid w:val="00B17394"/>
    <w:rsid w:val="00B17C56"/>
    <w:rsid w:val="00B22A7E"/>
    <w:rsid w:val="00B25158"/>
    <w:rsid w:val="00B2632C"/>
    <w:rsid w:val="00B26960"/>
    <w:rsid w:val="00B26D44"/>
    <w:rsid w:val="00B2730B"/>
    <w:rsid w:val="00B27EF9"/>
    <w:rsid w:val="00B305DC"/>
    <w:rsid w:val="00B31AB9"/>
    <w:rsid w:val="00B33149"/>
    <w:rsid w:val="00B33972"/>
    <w:rsid w:val="00B344E8"/>
    <w:rsid w:val="00B361BE"/>
    <w:rsid w:val="00B37D14"/>
    <w:rsid w:val="00B40022"/>
    <w:rsid w:val="00B40E40"/>
    <w:rsid w:val="00B42EAE"/>
    <w:rsid w:val="00B42F4A"/>
    <w:rsid w:val="00B51726"/>
    <w:rsid w:val="00B5178C"/>
    <w:rsid w:val="00B538F3"/>
    <w:rsid w:val="00B5416B"/>
    <w:rsid w:val="00B54B4A"/>
    <w:rsid w:val="00B5507F"/>
    <w:rsid w:val="00B55E47"/>
    <w:rsid w:val="00B60407"/>
    <w:rsid w:val="00B61EB9"/>
    <w:rsid w:val="00B70099"/>
    <w:rsid w:val="00B7039F"/>
    <w:rsid w:val="00B718B7"/>
    <w:rsid w:val="00B74BBB"/>
    <w:rsid w:val="00B76B7D"/>
    <w:rsid w:val="00B8021A"/>
    <w:rsid w:val="00B8032F"/>
    <w:rsid w:val="00B81CC3"/>
    <w:rsid w:val="00B8276F"/>
    <w:rsid w:val="00B845A3"/>
    <w:rsid w:val="00B85469"/>
    <w:rsid w:val="00B87D66"/>
    <w:rsid w:val="00B91E42"/>
    <w:rsid w:val="00B9277F"/>
    <w:rsid w:val="00B93A8B"/>
    <w:rsid w:val="00B94777"/>
    <w:rsid w:val="00B951F7"/>
    <w:rsid w:val="00B96852"/>
    <w:rsid w:val="00B97DE0"/>
    <w:rsid w:val="00BA0C0A"/>
    <w:rsid w:val="00BA0CD5"/>
    <w:rsid w:val="00BA104A"/>
    <w:rsid w:val="00BA149C"/>
    <w:rsid w:val="00BA2619"/>
    <w:rsid w:val="00BA31E4"/>
    <w:rsid w:val="00BA38CF"/>
    <w:rsid w:val="00BA4028"/>
    <w:rsid w:val="00BA454D"/>
    <w:rsid w:val="00BA55A0"/>
    <w:rsid w:val="00BA55BE"/>
    <w:rsid w:val="00BA65DE"/>
    <w:rsid w:val="00BB0A1B"/>
    <w:rsid w:val="00BB1361"/>
    <w:rsid w:val="00BB338A"/>
    <w:rsid w:val="00BB58FB"/>
    <w:rsid w:val="00BB60A3"/>
    <w:rsid w:val="00BB6324"/>
    <w:rsid w:val="00BB63E0"/>
    <w:rsid w:val="00BC0292"/>
    <w:rsid w:val="00BC0432"/>
    <w:rsid w:val="00BC10CE"/>
    <w:rsid w:val="00BC25AC"/>
    <w:rsid w:val="00BC4872"/>
    <w:rsid w:val="00BC5E72"/>
    <w:rsid w:val="00BC60C1"/>
    <w:rsid w:val="00BC68AA"/>
    <w:rsid w:val="00BC7F8E"/>
    <w:rsid w:val="00BD0290"/>
    <w:rsid w:val="00BD047D"/>
    <w:rsid w:val="00BD6F05"/>
    <w:rsid w:val="00BD79B6"/>
    <w:rsid w:val="00BE0B39"/>
    <w:rsid w:val="00BE37C1"/>
    <w:rsid w:val="00BE4888"/>
    <w:rsid w:val="00BE5344"/>
    <w:rsid w:val="00BE6185"/>
    <w:rsid w:val="00BE6F8F"/>
    <w:rsid w:val="00BF01AB"/>
    <w:rsid w:val="00BF12FE"/>
    <w:rsid w:val="00BF1431"/>
    <w:rsid w:val="00BF1E4B"/>
    <w:rsid w:val="00BF3B4D"/>
    <w:rsid w:val="00BF3C69"/>
    <w:rsid w:val="00BF456D"/>
    <w:rsid w:val="00BF4821"/>
    <w:rsid w:val="00BF660B"/>
    <w:rsid w:val="00BF690D"/>
    <w:rsid w:val="00BF6CB2"/>
    <w:rsid w:val="00BF7194"/>
    <w:rsid w:val="00BF7607"/>
    <w:rsid w:val="00C00B24"/>
    <w:rsid w:val="00C01574"/>
    <w:rsid w:val="00C01853"/>
    <w:rsid w:val="00C01B07"/>
    <w:rsid w:val="00C02ED2"/>
    <w:rsid w:val="00C0448D"/>
    <w:rsid w:val="00C066D2"/>
    <w:rsid w:val="00C07586"/>
    <w:rsid w:val="00C079C4"/>
    <w:rsid w:val="00C07B2F"/>
    <w:rsid w:val="00C10435"/>
    <w:rsid w:val="00C1175F"/>
    <w:rsid w:val="00C126F7"/>
    <w:rsid w:val="00C12910"/>
    <w:rsid w:val="00C12AF8"/>
    <w:rsid w:val="00C12EAF"/>
    <w:rsid w:val="00C1409D"/>
    <w:rsid w:val="00C14A0A"/>
    <w:rsid w:val="00C15AAB"/>
    <w:rsid w:val="00C160F6"/>
    <w:rsid w:val="00C204C2"/>
    <w:rsid w:val="00C2114E"/>
    <w:rsid w:val="00C2342D"/>
    <w:rsid w:val="00C23484"/>
    <w:rsid w:val="00C23675"/>
    <w:rsid w:val="00C24528"/>
    <w:rsid w:val="00C24D57"/>
    <w:rsid w:val="00C255EE"/>
    <w:rsid w:val="00C25F27"/>
    <w:rsid w:val="00C2791F"/>
    <w:rsid w:val="00C30D56"/>
    <w:rsid w:val="00C33FC0"/>
    <w:rsid w:val="00C34E77"/>
    <w:rsid w:val="00C356B5"/>
    <w:rsid w:val="00C356ED"/>
    <w:rsid w:val="00C360DA"/>
    <w:rsid w:val="00C43034"/>
    <w:rsid w:val="00C435CF"/>
    <w:rsid w:val="00C44155"/>
    <w:rsid w:val="00C44844"/>
    <w:rsid w:val="00C459E5"/>
    <w:rsid w:val="00C45A08"/>
    <w:rsid w:val="00C45A2F"/>
    <w:rsid w:val="00C45EAE"/>
    <w:rsid w:val="00C47C86"/>
    <w:rsid w:val="00C550CB"/>
    <w:rsid w:val="00C61327"/>
    <w:rsid w:val="00C65636"/>
    <w:rsid w:val="00C66F65"/>
    <w:rsid w:val="00C6718E"/>
    <w:rsid w:val="00C6719F"/>
    <w:rsid w:val="00C671C8"/>
    <w:rsid w:val="00C67FAC"/>
    <w:rsid w:val="00C706CA"/>
    <w:rsid w:val="00C7168D"/>
    <w:rsid w:val="00C739D7"/>
    <w:rsid w:val="00C75B9A"/>
    <w:rsid w:val="00C82994"/>
    <w:rsid w:val="00C83AEC"/>
    <w:rsid w:val="00C87406"/>
    <w:rsid w:val="00C9155E"/>
    <w:rsid w:val="00C921E8"/>
    <w:rsid w:val="00C93D69"/>
    <w:rsid w:val="00C9400F"/>
    <w:rsid w:val="00C94EBE"/>
    <w:rsid w:val="00C9545E"/>
    <w:rsid w:val="00C9738B"/>
    <w:rsid w:val="00C97885"/>
    <w:rsid w:val="00CA06F8"/>
    <w:rsid w:val="00CA1A2F"/>
    <w:rsid w:val="00CA36CE"/>
    <w:rsid w:val="00CA5FAB"/>
    <w:rsid w:val="00CA635B"/>
    <w:rsid w:val="00CA63F4"/>
    <w:rsid w:val="00CB05DA"/>
    <w:rsid w:val="00CB0CF4"/>
    <w:rsid w:val="00CB2335"/>
    <w:rsid w:val="00CB259E"/>
    <w:rsid w:val="00CB48C9"/>
    <w:rsid w:val="00CB6590"/>
    <w:rsid w:val="00CB75FD"/>
    <w:rsid w:val="00CC1178"/>
    <w:rsid w:val="00CC1E57"/>
    <w:rsid w:val="00CC2914"/>
    <w:rsid w:val="00CC66A5"/>
    <w:rsid w:val="00CD1C92"/>
    <w:rsid w:val="00CD4AFF"/>
    <w:rsid w:val="00CD5775"/>
    <w:rsid w:val="00CD58E3"/>
    <w:rsid w:val="00CE1135"/>
    <w:rsid w:val="00CE2576"/>
    <w:rsid w:val="00CE4E10"/>
    <w:rsid w:val="00CE5955"/>
    <w:rsid w:val="00CE73A7"/>
    <w:rsid w:val="00CF0482"/>
    <w:rsid w:val="00CF1347"/>
    <w:rsid w:val="00CF168B"/>
    <w:rsid w:val="00CF17A5"/>
    <w:rsid w:val="00CF1CEC"/>
    <w:rsid w:val="00CF1D44"/>
    <w:rsid w:val="00CF2205"/>
    <w:rsid w:val="00CF24C2"/>
    <w:rsid w:val="00CF34E9"/>
    <w:rsid w:val="00CF471A"/>
    <w:rsid w:val="00D01B53"/>
    <w:rsid w:val="00D05A27"/>
    <w:rsid w:val="00D0608D"/>
    <w:rsid w:val="00D06971"/>
    <w:rsid w:val="00D10195"/>
    <w:rsid w:val="00D101A9"/>
    <w:rsid w:val="00D1327B"/>
    <w:rsid w:val="00D13F16"/>
    <w:rsid w:val="00D156ED"/>
    <w:rsid w:val="00D16A93"/>
    <w:rsid w:val="00D2288E"/>
    <w:rsid w:val="00D23E67"/>
    <w:rsid w:val="00D24357"/>
    <w:rsid w:val="00D24C95"/>
    <w:rsid w:val="00D2519C"/>
    <w:rsid w:val="00D2744B"/>
    <w:rsid w:val="00D308DF"/>
    <w:rsid w:val="00D31455"/>
    <w:rsid w:val="00D316FB"/>
    <w:rsid w:val="00D32636"/>
    <w:rsid w:val="00D41CC1"/>
    <w:rsid w:val="00D42E0C"/>
    <w:rsid w:val="00D438F8"/>
    <w:rsid w:val="00D508CC"/>
    <w:rsid w:val="00D51F21"/>
    <w:rsid w:val="00D524A3"/>
    <w:rsid w:val="00D5554C"/>
    <w:rsid w:val="00D55B81"/>
    <w:rsid w:val="00D55BB0"/>
    <w:rsid w:val="00D5632F"/>
    <w:rsid w:val="00D578EB"/>
    <w:rsid w:val="00D57C3E"/>
    <w:rsid w:val="00D57DB5"/>
    <w:rsid w:val="00D657AF"/>
    <w:rsid w:val="00D65A0B"/>
    <w:rsid w:val="00D67E80"/>
    <w:rsid w:val="00D714DF"/>
    <w:rsid w:val="00D72F96"/>
    <w:rsid w:val="00D7380C"/>
    <w:rsid w:val="00D74A18"/>
    <w:rsid w:val="00D75999"/>
    <w:rsid w:val="00D75D00"/>
    <w:rsid w:val="00D76314"/>
    <w:rsid w:val="00D76CAB"/>
    <w:rsid w:val="00D76F29"/>
    <w:rsid w:val="00D770D5"/>
    <w:rsid w:val="00D77C09"/>
    <w:rsid w:val="00D77CF8"/>
    <w:rsid w:val="00D85071"/>
    <w:rsid w:val="00D854B3"/>
    <w:rsid w:val="00D85A5B"/>
    <w:rsid w:val="00D864A2"/>
    <w:rsid w:val="00D867B4"/>
    <w:rsid w:val="00D90FFD"/>
    <w:rsid w:val="00D91C96"/>
    <w:rsid w:val="00D91DFE"/>
    <w:rsid w:val="00D9258A"/>
    <w:rsid w:val="00D92A6E"/>
    <w:rsid w:val="00D97BDA"/>
    <w:rsid w:val="00DA0571"/>
    <w:rsid w:val="00DA2F77"/>
    <w:rsid w:val="00DA5F12"/>
    <w:rsid w:val="00DA69B9"/>
    <w:rsid w:val="00DA7CE3"/>
    <w:rsid w:val="00DB09C2"/>
    <w:rsid w:val="00DB3D11"/>
    <w:rsid w:val="00DB5DA7"/>
    <w:rsid w:val="00DB71C3"/>
    <w:rsid w:val="00DC0F3F"/>
    <w:rsid w:val="00DC119E"/>
    <w:rsid w:val="00DC1BF7"/>
    <w:rsid w:val="00DC22F3"/>
    <w:rsid w:val="00DC2606"/>
    <w:rsid w:val="00DC2BAA"/>
    <w:rsid w:val="00DC30BC"/>
    <w:rsid w:val="00DC3DE6"/>
    <w:rsid w:val="00DC417A"/>
    <w:rsid w:val="00DC4348"/>
    <w:rsid w:val="00DC4E7C"/>
    <w:rsid w:val="00DC66F5"/>
    <w:rsid w:val="00DC7513"/>
    <w:rsid w:val="00DC7977"/>
    <w:rsid w:val="00DD0362"/>
    <w:rsid w:val="00DD18C2"/>
    <w:rsid w:val="00DD2243"/>
    <w:rsid w:val="00DD2942"/>
    <w:rsid w:val="00DD2D52"/>
    <w:rsid w:val="00DD3816"/>
    <w:rsid w:val="00DD5849"/>
    <w:rsid w:val="00DD5ABD"/>
    <w:rsid w:val="00DD6557"/>
    <w:rsid w:val="00DD7009"/>
    <w:rsid w:val="00DD7FCB"/>
    <w:rsid w:val="00DE27B5"/>
    <w:rsid w:val="00DE34AE"/>
    <w:rsid w:val="00DE35A6"/>
    <w:rsid w:val="00DE4EC9"/>
    <w:rsid w:val="00DE4FBA"/>
    <w:rsid w:val="00DF0BAD"/>
    <w:rsid w:val="00DF3DFE"/>
    <w:rsid w:val="00DF4A69"/>
    <w:rsid w:val="00DF7544"/>
    <w:rsid w:val="00E0060A"/>
    <w:rsid w:val="00E01CE2"/>
    <w:rsid w:val="00E021D7"/>
    <w:rsid w:val="00E036F6"/>
    <w:rsid w:val="00E04409"/>
    <w:rsid w:val="00E06FE0"/>
    <w:rsid w:val="00E079B0"/>
    <w:rsid w:val="00E07F73"/>
    <w:rsid w:val="00E10A11"/>
    <w:rsid w:val="00E11B15"/>
    <w:rsid w:val="00E11CDD"/>
    <w:rsid w:val="00E12B55"/>
    <w:rsid w:val="00E16900"/>
    <w:rsid w:val="00E17453"/>
    <w:rsid w:val="00E21E5C"/>
    <w:rsid w:val="00E2409D"/>
    <w:rsid w:val="00E262D5"/>
    <w:rsid w:val="00E27F68"/>
    <w:rsid w:val="00E27FFC"/>
    <w:rsid w:val="00E33CC1"/>
    <w:rsid w:val="00E346F3"/>
    <w:rsid w:val="00E34EA4"/>
    <w:rsid w:val="00E3668E"/>
    <w:rsid w:val="00E36D96"/>
    <w:rsid w:val="00E3721C"/>
    <w:rsid w:val="00E41390"/>
    <w:rsid w:val="00E419B4"/>
    <w:rsid w:val="00E43FAB"/>
    <w:rsid w:val="00E45DA7"/>
    <w:rsid w:val="00E4733E"/>
    <w:rsid w:val="00E52E84"/>
    <w:rsid w:val="00E52F6C"/>
    <w:rsid w:val="00E5354E"/>
    <w:rsid w:val="00E54569"/>
    <w:rsid w:val="00E54596"/>
    <w:rsid w:val="00E5578E"/>
    <w:rsid w:val="00E61774"/>
    <w:rsid w:val="00E61B95"/>
    <w:rsid w:val="00E63096"/>
    <w:rsid w:val="00E63D73"/>
    <w:rsid w:val="00E641CA"/>
    <w:rsid w:val="00E65654"/>
    <w:rsid w:val="00E659C1"/>
    <w:rsid w:val="00E659D9"/>
    <w:rsid w:val="00E66637"/>
    <w:rsid w:val="00E66A4A"/>
    <w:rsid w:val="00E70446"/>
    <w:rsid w:val="00E70746"/>
    <w:rsid w:val="00E70C19"/>
    <w:rsid w:val="00E71ECB"/>
    <w:rsid w:val="00E72B8E"/>
    <w:rsid w:val="00E74FCD"/>
    <w:rsid w:val="00E756C7"/>
    <w:rsid w:val="00E77015"/>
    <w:rsid w:val="00E827E0"/>
    <w:rsid w:val="00E82B2A"/>
    <w:rsid w:val="00E83A3B"/>
    <w:rsid w:val="00E83AB6"/>
    <w:rsid w:val="00E83CDF"/>
    <w:rsid w:val="00E8463B"/>
    <w:rsid w:val="00E9137B"/>
    <w:rsid w:val="00E91E60"/>
    <w:rsid w:val="00E92C4B"/>
    <w:rsid w:val="00E92C61"/>
    <w:rsid w:val="00E93419"/>
    <w:rsid w:val="00E95410"/>
    <w:rsid w:val="00E96AF4"/>
    <w:rsid w:val="00EA211B"/>
    <w:rsid w:val="00EA218E"/>
    <w:rsid w:val="00EA5C36"/>
    <w:rsid w:val="00EA649C"/>
    <w:rsid w:val="00EA662D"/>
    <w:rsid w:val="00EA6B76"/>
    <w:rsid w:val="00EB21C6"/>
    <w:rsid w:val="00EB511C"/>
    <w:rsid w:val="00EB5883"/>
    <w:rsid w:val="00EB69C1"/>
    <w:rsid w:val="00EB6A8F"/>
    <w:rsid w:val="00EB6EFE"/>
    <w:rsid w:val="00EC04DF"/>
    <w:rsid w:val="00EC1A6D"/>
    <w:rsid w:val="00EC27E5"/>
    <w:rsid w:val="00EC2ACF"/>
    <w:rsid w:val="00EC4558"/>
    <w:rsid w:val="00EC47F7"/>
    <w:rsid w:val="00EC4CD4"/>
    <w:rsid w:val="00EC5884"/>
    <w:rsid w:val="00EC5A88"/>
    <w:rsid w:val="00EC663B"/>
    <w:rsid w:val="00EC68F5"/>
    <w:rsid w:val="00ED0286"/>
    <w:rsid w:val="00ED0FF5"/>
    <w:rsid w:val="00ED278D"/>
    <w:rsid w:val="00ED2803"/>
    <w:rsid w:val="00ED3BD3"/>
    <w:rsid w:val="00ED5319"/>
    <w:rsid w:val="00ED7004"/>
    <w:rsid w:val="00EE292D"/>
    <w:rsid w:val="00EE34FF"/>
    <w:rsid w:val="00EE4120"/>
    <w:rsid w:val="00EE448F"/>
    <w:rsid w:val="00EF17EA"/>
    <w:rsid w:val="00EF2B0E"/>
    <w:rsid w:val="00EF343C"/>
    <w:rsid w:val="00EF426B"/>
    <w:rsid w:val="00EF6797"/>
    <w:rsid w:val="00EF7766"/>
    <w:rsid w:val="00F02704"/>
    <w:rsid w:val="00F02927"/>
    <w:rsid w:val="00F037BD"/>
    <w:rsid w:val="00F04C4B"/>
    <w:rsid w:val="00F07151"/>
    <w:rsid w:val="00F0722C"/>
    <w:rsid w:val="00F102A5"/>
    <w:rsid w:val="00F106B0"/>
    <w:rsid w:val="00F11302"/>
    <w:rsid w:val="00F134E0"/>
    <w:rsid w:val="00F1456F"/>
    <w:rsid w:val="00F14B3E"/>
    <w:rsid w:val="00F150B5"/>
    <w:rsid w:val="00F15B62"/>
    <w:rsid w:val="00F16101"/>
    <w:rsid w:val="00F17617"/>
    <w:rsid w:val="00F20CCD"/>
    <w:rsid w:val="00F2226E"/>
    <w:rsid w:val="00F23D89"/>
    <w:rsid w:val="00F2480B"/>
    <w:rsid w:val="00F26523"/>
    <w:rsid w:val="00F26EC8"/>
    <w:rsid w:val="00F26FFC"/>
    <w:rsid w:val="00F27C7A"/>
    <w:rsid w:val="00F30A9F"/>
    <w:rsid w:val="00F3106E"/>
    <w:rsid w:val="00F31BFE"/>
    <w:rsid w:val="00F31C9C"/>
    <w:rsid w:val="00F36831"/>
    <w:rsid w:val="00F40F4D"/>
    <w:rsid w:val="00F429F7"/>
    <w:rsid w:val="00F42D7F"/>
    <w:rsid w:val="00F44269"/>
    <w:rsid w:val="00F44A04"/>
    <w:rsid w:val="00F45467"/>
    <w:rsid w:val="00F46E8D"/>
    <w:rsid w:val="00F509EF"/>
    <w:rsid w:val="00F5113B"/>
    <w:rsid w:val="00F53A60"/>
    <w:rsid w:val="00F548F0"/>
    <w:rsid w:val="00F55109"/>
    <w:rsid w:val="00F574DA"/>
    <w:rsid w:val="00F6114E"/>
    <w:rsid w:val="00F6397D"/>
    <w:rsid w:val="00F63CD2"/>
    <w:rsid w:val="00F64542"/>
    <w:rsid w:val="00F66AB0"/>
    <w:rsid w:val="00F679D8"/>
    <w:rsid w:val="00F7491C"/>
    <w:rsid w:val="00F75237"/>
    <w:rsid w:val="00F76577"/>
    <w:rsid w:val="00F82F84"/>
    <w:rsid w:val="00F84AB1"/>
    <w:rsid w:val="00F879E7"/>
    <w:rsid w:val="00F90201"/>
    <w:rsid w:val="00F91B84"/>
    <w:rsid w:val="00F9271D"/>
    <w:rsid w:val="00F9364F"/>
    <w:rsid w:val="00F94A18"/>
    <w:rsid w:val="00F94A3F"/>
    <w:rsid w:val="00F95F25"/>
    <w:rsid w:val="00F97978"/>
    <w:rsid w:val="00FA00EE"/>
    <w:rsid w:val="00FA0413"/>
    <w:rsid w:val="00FA2F94"/>
    <w:rsid w:val="00FA76FF"/>
    <w:rsid w:val="00FB10C0"/>
    <w:rsid w:val="00FB28CC"/>
    <w:rsid w:val="00FB4A97"/>
    <w:rsid w:val="00FB4C4F"/>
    <w:rsid w:val="00FB5C36"/>
    <w:rsid w:val="00FB5CF6"/>
    <w:rsid w:val="00FB677F"/>
    <w:rsid w:val="00FC0015"/>
    <w:rsid w:val="00FC0F0D"/>
    <w:rsid w:val="00FC3609"/>
    <w:rsid w:val="00FD16B1"/>
    <w:rsid w:val="00FD2770"/>
    <w:rsid w:val="00FD3245"/>
    <w:rsid w:val="00FD353B"/>
    <w:rsid w:val="00FD46ED"/>
    <w:rsid w:val="00FD49BF"/>
    <w:rsid w:val="00FD50FC"/>
    <w:rsid w:val="00FD63CA"/>
    <w:rsid w:val="00FD706F"/>
    <w:rsid w:val="00FE4066"/>
    <w:rsid w:val="00FE5A08"/>
    <w:rsid w:val="00FE7113"/>
    <w:rsid w:val="00FE7828"/>
    <w:rsid w:val="00FF0838"/>
    <w:rsid w:val="00FF084E"/>
    <w:rsid w:val="00FF116D"/>
    <w:rsid w:val="00FF4CCC"/>
    <w:rsid w:val="00FF706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F5BFE"/>
  <w15:docId w15:val="{D284ACCD-677E-44C6-95BD-B3631C77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195"/>
    <w:rPr>
      <w:rFonts w:eastAsia="Times New Roman" w:cs="Times New Roman"/>
      <w:kern w:val="0"/>
      <w:sz w:val="26"/>
      <w:szCs w:val="26"/>
      <w14:ligatures w14:val="none"/>
    </w:rPr>
  </w:style>
  <w:style w:type="paragraph" w:styleId="Heading1">
    <w:name w:val="heading 1"/>
    <w:basedOn w:val="Normal"/>
    <w:next w:val="Normal"/>
    <w:link w:val="Heading1Char"/>
    <w:uiPriority w:val="9"/>
    <w:qFormat/>
    <w:rsid w:val="006743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3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104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395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oi di lang thang lan trong bong toi buot gia,ve dau khi da mat em roi? Ve dau khi bao nhieu mo mong gio da vo tan... Ve dau toi biet di ve dau?    http://www.freewebtown.com/nhatquanglan/index.html,HocTable"/>
    <w:basedOn w:val="TableNormal"/>
    <w:uiPriority w:val="39"/>
    <w:qFormat/>
    <w:rsid w:val="00F91B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5A9"/>
    <w:pPr>
      <w:tabs>
        <w:tab w:val="center" w:pos="4680"/>
        <w:tab w:val="right" w:pos="9360"/>
      </w:tabs>
    </w:pPr>
  </w:style>
  <w:style w:type="character" w:customStyle="1" w:styleId="HeaderChar">
    <w:name w:val="Header Char"/>
    <w:basedOn w:val="DefaultParagraphFont"/>
    <w:link w:val="Header"/>
    <w:uiPriority w:val="99"/>
    <w:rsid w:val="000925A9"/>
    <w:rPr>
      <w:rFonts w:eastAsia="Times New Roman" w:cs="Times New Roman"/>
      <w:kern w:val="0"/>
      <w:sz w:val="26"/>
      <w:szCs w:val="26"/>
      <w14:ligatures w14:val="none"/>
    </w:rPr>
  </w:style>
  <w:style w:type="paragraph" w:styleId="Footer">
    <w:name w:val="footer"/>
    <w:basedOn w:val="Normal"/>
    <w:link w:val="FooterChar"/>
    <w:uiPriority w:val="99"/>
    <w:unhideWhenUsed/>
    <w:rsid w:val="000925A9"/>
    <w:pPr>
      <w:tabs>
        <w:tab w:val="center" w:pos="4680"/>
        <w:tab w:val="right" w:pos="9360"/>
      </w:tabs>
    </w:pPr>
  </w:style>
  <w:style w:type="character" w:customStyle="1" w:styleId="FooterChar">
    <w:name w:val="Footer Char"/>
    <w:basedOn w:val="DefaultParagraphFont"/>
    <w:link w:val="Footer"/>
    <w:uiPriority w:val="99"/>
    <w:rsid w:val="000925A9"/>
    <w:rPr>
      <w:rFonts w:eastAsia="Times New Roman" w:cs="Times New Roman"/>
      <w:kern w:val="0"/>
      <w:sz w:val="26"/>
      <w:szCs w:val="26"/>
      <w14:ligatures w14:val="none"/>
    </w:rPr>
  </w:style>
  <w:style w:type="paragraph" w:styleId="ListParagraph">
    <w:name w:val="List Paragraph"/>
    <w:basedOn w:val="Normal"/>
    <w:uiPriority w:val="34"/>
    <w:qFormat/>
    <w:rsid w:val="00736E17"/>
    <w:pPr>
      <w:spacing w:line="254" w:lineRule="auto"/>
      <w:ind w:left="720"/>
    </w:pPr>
    <w:rPr>
      <w:rFonts w:ascii="Calibri" w:hAnsi="Calibri"/>
      <w:sz w:val="22"/>
      <w:szCs w:val="22"/>
    </w:rPr>
  </w:style>
  <w:style w:type="paragraph" w:styleId="NormalWeb">
    <w:name w:val="Normal (Web)"/>
    <w:basedOn w:val="Normal"/>
    <w:uiPriority w:val="99"/>
    <w:rsid w:val="005B5CD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46478A"/>
    <w:rPr>
      <w:rFonts w:ascii="Tahoma" w:hAnsi="Tahoma" w:cs="Tahoma"/>
      <w:sz w:val="16"/>
      <w:szCs w:val="16"/>
    </w:rPr>
  </w:style>
  <w:style w:type="character" w:customStyle="1" w:styleId="BalloonTextChar">
    <w:name w:val="Balloon Text Char"/>
    <w:basedOn w:val="DefaultParagraphFont"/>
    <w:link w:val="BalloonText"/>
    <w:uiPriority w:val="99"/>
    <w:semiHidden/>
    <w:rsid w:val="0046478A"/>
    <w:rPr>
      <w:rFonts w:ascii="Tahoma" w:eastAsia="Times New Roman" w:hAnsi="Tahoma" w:cs="Tahoma"/>
      <w:kern w:val="0"/>
      <w:sz w:val="16"/>
      <w:szCs w:val="16"/>
      <w14:ligatures w14:val="none"/>
    </w:rPr>
  </w:style>
  <w:style w:type="character" w:customStyle="1" w:styleId="fontstyle01">
    <w:name w:val="fontstyle01"/>
    <w:rsid w:val="00331C8E"/>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9564DC"/>
    <w:pPr>
      <w:jc w:val="both"/>
    </w:pPr>
    <w:rPr>
      <w:rFonts w:ascii=".VnTime" w:hAnsi=".VnTime"/>
      <w:sz w:val="28"/>
      <w:szCs w:val="20"/>
    </w:rPr>
  </w:style>
  <w:style w:type="character" w:customStyle="1" w:styleId="BodyTextChar">
    <w:name w:val="Body Text Char"/>
    <w:basedOn w:val="DefaultParagraphFont"/>
    <w:link w:val="BodyText"/>
    <w:rsid w:val="009564DC"/>
    <w:rPr>
      <w:rFonts w:ascii=".VnTime" w:eastAsia="Times New Roman" w:hAnsi=".VnTime" w:cs="Times New Roman"/>
      <w:kern w:val="0"/>
      <w:szCs w:val="20"/>
      <w14:ligatures w14:val="none"/>
    </w:rPr>
  </w:style>
  <w:style w:type="character" w:customStyle="1" w:styleId="fontstyle21">
    <w:name w:val="fontstyle21"/>
    <w:rsid w:val="009564DC"/>
    <w:rPr>
      <w:rFonts w:ascii="TimesNewRomanPS-ItalicMT" w:hAnsi="TimesNewRomanPS-ItalicMT" w:hint="default"/>
      <w:b w:val="0"/>
      <w:bCs w:val="0"/>
      <w:i/>
      <w:iCs/>
      <w:color w:val="000000"/>
      <w:sz w:val="28"/>
      <w:szCs w:val="28"/>
    </w:rPr>
  </w:style>
  <w:style w:type="paragraph" w:customStyle="1" w:styleId="1">
    <w:name w:val="(1)."/>
    <w:basedOn w:val="Heading5"/>
    <w:link w:val="1Char"/>
    <w:qFormat/>
    <w:rsid w:val="00313959"/>
    <w:pPr>
      <w:numPr>
        <w:ilvl w:val="1"/>
        <w:numId w:val="1"/>
      </w:numPr>
      <w:tabs>
        <w:tab w:val="clear" w:pos="1565"/>
        <w:tab w:val="left" w:pos="431"/>
      </w:tabs>
      <w:spacing w:before="120" w:after="120" w:line="312" w:lineRule="auto"/>
      <w:ind w:left="720"/>
    </w:pPr>
    <w:rPr>
      <w:rFonts w:ascii="Times New Roman" w:eastAsia="Times New Roman" w:hAnsi="Times New Roman" w:cs="Times New Roman"/>
      <w:b/>
      <w:i/>
      <w:color w:val="auto"/>
      <w:lang w:val="vi-VN"/>
    </w:rPr>
  </w:style>
  <w:style w:type="character" w:customStyle="1" w:styleId="1Char">
    <w:name w:val="(1). Char"/>
    <w:basedOn w:val="DefaultParagraphFont"/>
    <w:link w:val="1"/>
    <w:rsid w:val="00313959"/>
    <w:rPr>
      <w:rFonts w:eastAsia="Times New Roman" w:cs="Times New Roman"/>
      <w:b/>
      <w:i/>
      <w:kern w:val="0"/>
      <w:sz w:val="26"/>
      <w:szCs w:val="26"/>
      <w:lang w:val="vi-VN"/>
      <w14:ligatures w14:val="none"/>
    </w:rPr>
  </w:style>
  <w:style w:type="character" w:customStyle="1" w:styleId="Heading5Char">
    <w:name w:val="Heading 5 Char"/>
    <w:basedOn w:val="DefaultParagraphFont"/>
    <w:link w:val="Heading5"/>
    <w:uiPriority w:val="9"/>
    <w:semiHidden/>
    <w:rsid w:val="0031395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72436E"/>
    <w:rPr>
      <w:rFonts w:asciiTheme="majorHAnsi" w:eastAsiaTheme="majorEastAsia" w:hAnsiTheme="majorHAnsi" w:cstheme="majorBidi"/>
      <w:color w:val="1F3763" w:themeColor="accent1" w:themeShade="7F"/>
      <w:kern w:val="0"/>
      <w:sz w:val="24"/>
      <w:szCs w:val="24"/>
      <w14:ligatures w14:val="none"/>
    </w:rPr>
  </w:style>
  <w:style w:type="character" w:customStyle="1" w:styleId="Footnote">
    <w:name w:val="Footnote_"/>
    <w:basedOn w:val="DefaultParagraphFont"/>
    <w:link w:val="Footnote0"/>
    <w:rsid w:val="00E33CC1"/>
    <w:rPr>
      <w:rFonts w:eastAsia="Times New Roman" w:cs="Times New Roman"/>
      <w:sz w:val="19"/>
      <w:szCs w:val="19"/>
    </w:rPr>
  </w:style>
  <w:style w:type="paragraph" w:customStyle="1" w:styleId="Footnote0">
    <w:name w:val="Footnote"/>
    <w:basedOn w:val="Normal"/>
    <w:link w:val="Footnote"/>
    <w:rsid w:val="00E33CC1"/>
    <w:pPr>
      <w:widowControl w:val="0"/>
      <w:spacing w:after="0" w:line="254" w:lineRule="auto"/>
      <w:ind w:firstLine="560"/>
    </w:pPr>
    <w:rPr>
      <w:kern w:val="2"/>
      <w:sz w:val="19"/>
      <w:szCs w:val="19"/>
      <w14:ligatures w14:val="standardContextual"/>
    </w:rPr>
  </w:style>
  <w:style w:type="character" w:styleId="Strong">
    <w:name w:val="Strong"/>
    <w:basedOn w:val="DefaultParagraphFont"/>
    <w:uiPriority w:val="22"/>
    <w:qFormat/>
    <w:rsid w:val="002F43BB"/>
    <w:rPr>
      <w:b/>
      <w:bCs/>
    </w:rPr>
  </w:style>
  <w:style w:type="character" w:customStyle="1" w:styleId="Heading4Char">
    <w:name w:val="Heading 4 Char"/>
    <w:basedOn w:val="DefaultParagraphFont"/>
    <w:link w:val="Heading4"/>
    <w:uiPriority w:val="9"/>
    <w:semiHidden/>
    <w:rsid w:val="000104B1"/>
    <w:rPr>
      <w:rFonts w:asciiTheme="majorHAnsi" w:eastAsiaTheme="majorEastAsia" w:hAnsiTheme="majorHAnsi" w:cstheme="majorBidi"/>
      <w:i/>
      <w:iCs/>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674321"/>
    <w:rPr>
      <w:rFonts w:asciiTheme="majorHAnsi" w:eastAsiaTheme="majorEastAsia" w:hAnsiTheme="majorHAnsi" w:cstheme="majorBidi"/>
      <w:color w:val="2F5496" w:themeColor="accent1" w:themeShade="BF"/>
      <w:kern w:val="0"/>
      <w:sz w:val="32"/>
      <w:szCs w:val="32"/>
      <w14:ligatures w14:val="none"/>
    </w:rPr>
  </w:style>
  <w:style w:type="paragraph" w:styleId="BodyTextIndent2">
    <w:name w:val="Body Text Indent 2"/>
    <w:basedOn w:val="Normal"/>
    <w:link w:val="BodyTextIndent2Char"/>
    <w:uiPriority w:val="99"/>
    <w:semiHidden/>
    <w:unhideWhenUsed/>
    <w:rsid w:val="00390A30"/>
    <w:pPr>
      <w:spacing w:after="120" w:line="480" w:lineRule="auto"/>
      <w:ind w:left="360"/>
    </w:pPr>
  </w:style>
  <w:style w:type="character" w:customStyle="1" w:styleId="BodyTextIndent2Char">
    <w:name w:val="Body Text Indent 2 Char"/>
    <w:basedOn w:val="DefaultParagraphFont"/>
    <w:link w:val="BodyTextIndent2"/>
    <w:uiPriority w:val="99"/>
    <w:semiHidden/>
    <w:rsid w:val="00390A30"/>
    <w:rPr>
      <w:rFonts w:eastAsia="Times New Roman" w:cs="Times New Roman"/>
      <w:kern w:val="0"/>
      <w:sz w:val="26"/>
      <w:szCs w:val="26"/>
      <w14:ligatures w14:val="none"/>
    </w:rPr>
  </w:style>
  <w:style w:type="character" w:customStyle="1" w:styleId="Tablecaption">
    <w:name w:val="Table caption_"/>
    <w:link w:val="Tablecaption0"/>
    <w:rsid w:val="00904E2B"/>
    <w:rPr>
      <w:szCs w:val="28"/>
    </w:rPr>
  </w:style>
  <w:style w:type="paragraph" w:customStyle="1" w:styleId="Tablecaption0">
    <w:name w:val="Table caption"/>
    <w:basedOn w:val="Normal"/>
    <w:link w:val="Tablecaption"/>
    <w:rsid w:val="00904E2B"/>
    <w:pPr>
      <w:widowControl w:val="0"/>
      <w:spacing w:after="0" w:line="240" w:lineRule="auto"/>
    </w:pPr>
    <w:rPr>
      <w:rFonts w:eastAsiaTheme="minorHAnsi" w:cstheme="minorBidi"/>
      <w:kern w:val="2"/>
      <w:sz w:val="28"/>
      <w:szCs w:val="28"/>
      <w14:ligatures w14:val="standardContextual"/>
    </w:rPr>
  </w:style>
  <w:style w:type="character" w:customStyle="1" w:styleId="relative">
    <w:name w:val="relative"/>
    <w:basedOn w:val="DefaultParagraphFont"/>
    <w:rsid w:val="00A519F9"/>
  </w:style>
  <w:style w:type="paragraph" w:customStyle="1" w:styleId="not-prose">
    <w:name w:val="not-prose"/>
    <w:basedOn w:val="Normal"/>
    <w:rsid w:val="00A519F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9284">
      <w:bodyDiv w:val="1"/>
      <w:marLeft w:val="0"/>
      <w:marRight w:val="0"/>
      <w:marTop w:val="0"/>
      <w:marBottom w:val="0"/>
      <w:divBdr>
        <w:top w:val="none" w:sz="0" w:space="0" w:color="auto"/>
        <w:left w:val="none" w:sz="0" w:space="0" w:color="auto"/>
        <w:bottom w:val="none" w:sz="0" w:space="0" w:color="auto"/>
        <w:right w:val="none" w:sz="0" w:space="0" w:color="auto"/>
      </w:divBdr>
    </w:div>
    <w:div w:id="166411310">
      <w:bodyDiv w:val="1"/>
      <w:marLeft w:val="0"/>
      <w:marRight w:val="0"/>
      <w:marTop w:val="0"/>
      <w:marBottom w:val="0"/>
      <w:divBdr>
        <w:top w:val="none" w:sz="0" w:space="0" w:color="auto"/>
        <w:left w:val="none" w:sz="0" w:space="0" w:color="auto"/>
        <w:bottom w:val="none" w:sz="0" w:space="0" w:color="auto"/>
        <w:right w:val="none" w:sz="0" w:space="0" w:color="auto"/>
      </w:divBdr>
    </w:div>
    <w:div w:id="190997239">
      <w:bodyDiv w:val="1"/>
      <w:marLeft w:val="0"/>
      <w:marRight w:val="0"/>
      <w:marTop w:val="0"/>
      <w:marBottom w:val="0"/>
      <w:divBdr>
        <w:top w:val="none" w:sz="0" w:space="0" w:color="auto"/>
        <w:left w:val="none" w:sz="0" w:space="0" w:color="auto"/>
        <w:bottom w:val="none" w:sz="0" w:space="0" w:color="auto"/>
        <w:right w:val="none" w:sz="0" w:space="0" w:color="auto"/>
      </w:divBdr>
    </w:div>
    <w:div w:id="247496374">
      <w:bodyDiv w:val="1"/>
      <w:marLeft w:val="0"/>
      <w:marRight w:val="0"/>
      <w:marTop w:val="0"/>
      <w:marBottom w:val="0"/>
      <w:divBdr>
        <w:top w:val="none" w:sz="0" w:space="0" w:color="auto"/>
        <w:left w:val="none" w:sz="0" w:space="0" w:color="auto"/>
        <w:bottom w:val="none" w:sz="0" w:space="0" w:color="auto"/>
        <w:right w:val="none" w:sz="0" w:space="0" w:color="auto"/>
      </w:divBdr>
    </w:div>
    <w:div w:id="281812316">
      <w:bodyDiv w:val="1"/>
      <w:marLeft w:val="0"/>
      <w:marRight w:val="0"/>
      <w:marTop w:val="0"/>
      <w:marBottom w:val="0"/>
      <w:divBdr>
        <w:top w:val="none" w:sz="0" w:space="0" w:color="auto"/>
        <w:left w:val="none" w:sz="0" w:space="0" w:color="auto"/>
        <w:bottom w:val="none" w:sz="0" w:space="0" w:color="auto"/>
        <w:right w:val="none" w:sz="0" w:space="0" w:color="auto"/>
      </w:divBdr>
    </w:div>
    <w:div w:id="425004928">
      <w:bodyDiv w:val="1"/>
      <w:marLeft w:val="0"/>
      <w:marRight w:val="0"/>
      <w:marTop w:val="0"/>
      <w:marBottom w:val="0"/>
      <w:divBdr>
        <w:top w:val="none" w:sz="0" w:space="0" w:color="auto"/>
        <w:left w:val="none" w:sz="0" w:space="0" w:color="auto"/>
        <w:bottom w:val="none" w:sz="0" w:space="0" w:color="auto"/>
        <w:right w:val="none" w:sz="0" w:space="0" w:color="auto"/>
      </w:divBdr>
    </w:div>
    <w:div w:id="450318797">
      <w:bodyDiv w:val="1"/>
      <w:marLeft w:val="0"/>
      <w:marRight w:val="0"/>
      <w:marTop w:val="0"/>
      <w:marBottom w:val="0"/>
      <w:divBdr>
        <w:top w:val="none" w:sz="0" w:space="0" w:color="auto"/>
        <w:left w:val="none" w:sz="0" w:space="0" w:color="auto"/>
        <w:bottom w:val="none" w:sz="0" w:space="0" w:color="auto"/>
        <w:right w:val="none" w:sz="0" w:space="0" w:color="auto"/>
      </w:divBdr>
    </w:div>
    <w:div w:id="455216205">
      <w:bodyDiv w:val="1"/>
      <w:marLeft w:val="0"/>
      <w:marRight w:val="0"/>
      <w:marTop w:val="0"/>
      <w:marBottom w:val="0"/>
      <w:divBdr>
        <w:top w:val="none" w:sz="0" w:space="0" w:color="auto"/>
        <w:left w:val="none" w:sz="0" w:space="0" w:color="auto"/>
        <w:bottom w:val="none" w:sz="0" w:space="0" w:color="auto"/>
        <w:right w:val="none" w:sz="0" w:space="0" w:color="auto"/>
      </w:divBdr>
    </w:div>
    <w:div w:id="478111494">
      <w:bodyDiv w:val="1"/>
      <w:marLeft w:val="0"/>
      <w:marRight w:val="0"/>
      <w:marTop w:val="0"/>
      <w:marBottom w:val="0"/>
      <w:divBdr>
        <w:top w:val="none" w:sz="0" w:space="0" w:color="auto"/>
        <w:left w:val="none" w:sz="0" w:space="0" w:color="auto"/>
        <w:bottom w:val="none" w:sz="0" w:space="0" w:color="auto"/>
        <w:right w:val="none" w:sz="0" w:space="0" w:color="auto"/>
      </w:divBdr>
    </w:div>
    <w:div w:id="611859663">
      <w:bodyDiv w:val="1"/>
      <w:marLeft w:val="0"/>
      <w:marRight w:val="0"/>
      <w:marTop w:val="0"/>
      <w:marBottom w:val="0"/>
      <w:divBdr>
        <w:top w:val="none" w:sz="0" w:space="0" w:color="auto"/>
        <w:left w:val="none" w:sz="0" w:space="0" w:color="auto"/>
        <w:bottom w:val="none" w:sz="0" w:space="0" w:color="auto"/>
        <w:right w:val="none" w:sz="0" w:space="0" w:color="auto"/>
      </w:divBdr>
    </w:div>
    <w:div w:id="663632339">
      <w:bodyDiv w:val="1"/>
      <w:marLeft w:val="0"/>
      <w:marRight w:val="0"/>
      <w:marTop w:val="0"/>
      <w:marBottom w:val="0"/>
      <w:divBdr>
        <w:top w:val="none" w:sz="0" w:space="0" w:color="auto"/>
        <w:left w:val="none" w:sz="0" w:space="0" w:color="auto"/>
        <w:bottom w:val="none" w:sz="0" w:space="0" w:color="auto"/>
        <w:right w:val="none" w:sz="0" w:space="0" w:color="auto"/>
      </w:divBdr>
    </w:div>
    <w:div w:id="823198601">
      <w:bodyDiv w:val="1"/>
      <w:marLeft w:val="0"/>
      <w:marRight w:val="0"/>
      <w:marTop w:val="0"/>
      <w:marBottom w:val="0"/>
      <w:divBdr>
        <w:top w:val="none" w:sz="0" w:space="0" w:color="auto"/>
        <w:left w:val="none" w:sz="0" w:space="0" w:color="auto"/>
        <w:bottom w:val="none" w:sz="0" w:space="0" w:color="auto"/>
        <w:right w:val="none" w:sz="0" w:space="0" w:color="auto"/>
      </w:divBdr>
    </w:div>
    <w:div w:id="873230145">
      <w:bodyDiv w:val="1"/>
      <w:marLeft w:val="0"/>
      <w:marRight w:val="0"/>
      <w:marTop w:val="0"/>
      <w:marBottom w:val="0"/>
      <w:divBdr>
        <w:top w:val="none" w:sz="0" w:space="0" w:color="auto"/>
        <w:left w:val="none" w:sz="0" w:space="0" w:color="auto"/>
        <w:bottom w:val="none" w:sz="0" w:space="0" w:color="auto"/>
        <w:right w:val="none" w:sz="0" w:space="0" w:color="auto"/>
      </w:divBdr>
    </w:div>
    <w:div w:id="923999218">
      <w:bodyDiv w:val="1"/>
      <w:marLeft w:val="0"/>
      <w:marRight w:val="0"/>
      <w:marTop w:val="0"/>
      <w:marBottom w:val="0"/>
      <w:divBdr>
        <w:top w:val="none" w:sz="0" w:space="0" w:color="auto"/>
        <w:left w:val="none" w:sz="0" w:space="0" w:color="auto"/>
        <w:bottom w:val="none" w:sz="0" w:space="0" w:color="auto"/>
        <w:right w:val="none" w:sz="0" w:space="0" w:color="auto"/>
      </w:divBdr>
    </w:div>
    <w:div w:id="986932757">
      <w:bodyDiv w:val="1"/>
      <w:marLeft w:val="0"/>
      <w:marRight w:val="0"/>
      <w:marTop w:val="0"/>
      <w:marBottom w:val="0"/>
      <w:divBdr>
        <w:top w:val="none" w:sz="0" w:space="0" w:color="auto"/>
        <w:left w:val="none" w:sz="0" w:space="0" w:color="auto"/>
        <w:bottom w:val="none" w:sz="0" w:space="0" w:color="auto"/>
        <w:right w:val="none" w:sz="0" w:space="0" w:color="auto"/>
      </w:divBdr>
    </w:div>
    <w:div w:id="1040940611">
      <w:bodyDiv w:val="1"/>
      <w:marLeft w:val="0"/>
      <w:marRight w:val="0"/>
      <w:marTop w:val="0"/>
      <w:marBottom w:val="0"/>
      <w:divBdr>
        <w:top w:val="none" w:sz="0" w:space="0" w:color="auto"/>
        <w:left w:val="none" w:sz="0" w:space="0" w:color="auto"/>
        <w:bottom w:val="none" w:sz="0" w:space="0" w:color="auto"/>
        <w:right w:val="none" w:sz="0" w:space="0" w:color="auto"/>
      </w:divBdr>
    </w:div>
    <w:div w:id="1092092395">
      <w:bodyDiv w:val="1"/>
      <w:marLeft w:val="0"/>
      <w:marRight w:val="0"/>
      <w:marTop w:val="0"/>
      <w:marBottom w:val="0"/>
      <w:divBdr>
        <w:top w:val="none" w:sz="0" w:space="0" w:color="auto"/>
        <w:left w:val="none" w:sz="0" w:space="0" w:color="auto"/>
        <w:bottom w:val="none" w:sz="0" w:space="0" w:color="auto"/>
        <w:right w:val="none" w:sz="0" w:space="0" w:color="auto"/>
      </w:divBdr>
    </w:div>
    <w:div w:id="1166552252">
      <w:bodyDiv w:val="1"/>
      <w:marLeft w:val="0"/>
      <w:marRight w:val="0"/>
      <w:marTop w:val="0"/>
      <w:marBottom w:val="0"/>
      <w:divBdr>
        <w:top w:val="none" w:sz="0" w:space="0" w:color="auto"/>
        <w:left w:val="none" w:sz="0" w:space="0" w:color="auto"/>
        <w:bottom w:val="none" w:sz="0" w:space="0" w:color="auto"/>
        <w:right w:val="none" w:sz="0" w:space="0" w:color="auto"/>
      </w:divBdr>
    </w:div>
    <w:div w:id="1285308419">
      <w:bodyDiv w:val="1"/>
      <w:marLeft w:val="0"/>
      <w:marRight w:val="0"/>
      <w:marTop w:val="0"/>
      <w:marBottom w:val="0"/>
      <w:divBdr>
        <w:top w:val="none" w:sz="0" w:space="0" w:color="auto"/>
        <w:left w:val="none" w:sz="0" w:space="0" w:color="auto"/>
        <w:bottom w:val="none" w:sz="0" w:space="0" w:color="auto"/>
        <w:right w:val="none" w:sz="0" w:space="0" w:color="auto"/>
      </w:divBdr>
    </w:div>
    <w:div w:id="1294367573">
      <w:bodyDiv w:val="1"/>
      <w:marLeft w:val="0"/>
      <w:marRight w:val="0"/>
      <w:marTop w:val="0"/>
      <w:marBottom w:val="0"/>
      <w:divBdr>
        <w:top w:val="none" w:sz="0" w:space="0" w:color="auto"/>
        <w:left w:val="none" w:sz="0" w:space="0" w:color="auto"/>
        <w:bottom w:val="none" w:sz="0" w:space="0" w:color="auto"/>
        <w:right w:val="none" w:sz="0" w:space="0" w:color="auto"/>
      </w:divBdr>
    </w:div>
    <w:div w:id="1309821632">
      <w:bodyDiv w:val="1"/>
      <w:marLeft w:val="0"/>
      <w:marRight w:val="0"/>
      <w:marTop w:val="0"/>
      <w:marBottom w:val="0"/>
      <w:divBdr>
        <w:top w:val="none" w:sz="0" w:space="0" w:color="auto"/>
        <w:left w:val="none" w:sz="0" w:space="0" w:color="auto"/>
        <w:bottom w:val="none" w:sz="0" w:space="0" w:color="auto"/>
        <w:right w:val="none" w:sz="0" w:space="0" w:color="auto"/>
      </w:divBdr>
    </w:div>
    <w:div w:id="1399015854">
      <w:bodyDiv w:val="1"/>
      <w:marLeft w:val="0"/>
      <w:marRight w:val="0"/>
      <w:marTop w:val="0"/>
      <w:marBottom w:val="0"/>
      <w:divBdr>
        <w:top w:val="none" w:sz="0" w:space="0" w:color="auto"/>
        <w:left w:val="none" w:sz="0" w:space="0" w:color="auto"/>
        <w:bottom w:val="none" w:sz="0" w:space="0" w:color="auto"/>
        <w:right w:val="none" w:sz="0" w:space="0" w:color="auto"/>
      </w:divBdr>
    </w:div>
    <w:div w:id="1441678719">
      <w:bodyDiv w:val="1"/>
      <w:marLeft w:val="0"/>
      <w:marRight w:val="0"/>
      <w:marTop w:val="0"/>
      <w:marBottom w:val="0"/>
      <w:divBdr>
        <w:top w:val="none" w:sz="0" w:space="0" w:color="auto"/>
        <w:left w:val="none" w:sz="0" w:space="0" w:color="auto"/>
        <w:bottom w:val="none" w:sz="0" w:space="0" w:color="auto"/>
        <w:right w:val="none" w:sz="0" w:space="0" w:color="auto"/>
      </w:divBdr>
      <w:divsChild>
        <w:div w:id="1510414432">
          <w:marLeft w:val="0"/>
          <w:marRight w:val="0"/>
          <w:marTop w:val="15"/>
          <w:marBottom w:val="0"/>
          <w:divBdr>
            <w:top w:val="single" w:sz="48" w:space="0" w:color="auto"/>
            <w:left w:val="single" w:sz="48" w:space="0" w:color="auto"/>
            <w:bottom w:val="single" w:sz="48" w:space="0" w:color="auto"/>
            <w:right w:val="single" w:sz="48" w:space="0" w:color="auto"/>
          </w:divBdr>
          <w:divsChild>
            <w:div w:id="1311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2705">
      <w:bodyDiv w:val="1"/>
      <w:marLeft w:val="0"/>
      <w:marRight w:val="0"/>
      <w:marTop w:val="0"/>
      <w:marBottom w:val="0"/>
      <w:divBdr>
        <w:top w:val="none" w:sz="0" w:space="0" w:color="auto"/>
        <w:left w:val="none" w:sz="0" w:space="0" w:color="auto"/>
        <w:bottom w:val="none" w:sz="0" w:space="0" w:color="auto"/>
        <w:right w:val="none" w:sz="0" w:space="0" w:color="auto"/>
      </w:divBdr>
    </w:div>
    <w:div w:id="1480924922">
      <w:bodyDiv w:val="1"/>
      <w:marLeft w:val="0"/>
      <w:marRight w:val="0"/>
      <w:marTop w:val="0"/>
      <w:marBottom w:val="0"/>
      <w:divBdr>
        <w:top w:val="none" w:sz="0" w:space="0" w:color="auto"/>
        <w:left w:val="none" w:sz="0" w:space="0" w:color="auto"/>
        <w:bottom w:val="none" w:sz="0" w:space="0" w:color="auto"/>
        <w:right w:val="none" w:sz="0" w:space="0" w:color="auto"/>
      </w:divBdr>
    </w:div>
    <w:div w:id="1521314605">
      <w:bodyDiv w:val="1"/>
      <w:marLeft w:val="0"/>
      <w:marRight w:val="0"/>
      <w:marTop w:val="0"/>
      <w:marBottom w:val="0"/>
      <w:divBdr>
        <w:top w:val="none" w:sz="0" w:space="0" w:color="auto"/>
        <w:left w:val="none" w:sz="0" w:space="0" w:color="auto"/>
        <w:bottom w:val="none" w:sz="0" w:space="0" w:color="auto"/>
        <w:right w:val="none" w:sz="0" w:space="0" w:color="auto"/>
      </w:divBdr>
    </w:div>
    <w:div w:id="1616059063">
      <w:bodyDiv w:val="1"/>
      <w:marLeft w:val="0"/>
      <w:marRight w:val="0"/>
      <w:marTop w:val="0"/>
      <w:marBottom w:val="0"/>
      <w:divBdr>
        <w:top w:val="none" w:sz="0" w:space="0" w:color="auto"/>
        <w:left w:val="none" w:sz="0" w:space="0" w:color="auto"/>
        <w:bottom w:val="none" w:sz="0" w:space="0" w:color="auto"/>
        <w:right w:val="none" w:sz="0" w:space="0" w:color="auto"/>
      </w:divBdr>
    </w:div>
    <w:div w:id="1644043289">
      <w:bodyDiv w:val="1"/>
      <w:marLeft w:val="0"/>
      <w:marRight w:val="0"/>
      <w:marTop w:val="0"/>
      <w:marBottom w:val="0"/>
      <w:divBdr>
        <w:top w:val="none" w:sz="0" w:space="0" w:color="auto"/>
        <w:left w:val="none" w:sz="0" w:space="0" w:color="auto"/>
        <w:bottom w:val="none" w:sz="0" w:space="0" w:color="auto"/>
        <w:right w:val="none" w:sz="0" w:space="0" w:color="auto"/>
      </w:divBdr>
    </w:div>
    <w:div w:id="1658806469">
      <w:bodyDiv w:val="1"/>
      <w:marLeft w:val="0"/>
      <w:marRight w:val="0"/>
      <w:marTop w:val="0"/>
      <w:marBottom w:val="0"/>
      <w:divBdr>
        <w:top w:val="none" w:sz="0" w:space="0" w:color="auto"/>
        <w:left w:val="none" w:sz="0" w:space="0" w:color="auto"/>
        <w:bottom w:val="none" w:sz="0" w:space="0" w:color="auto"/>
        <w:right w:val="none" w:sz="0" w:space="0" w:color="auto"/>
      </w:divBdr>
    </w:div>
    <w:div w:id="1715419545">
      <w:bodyDiv w:val="1"/>
      <w:marLeft w:val="0"/>
      <w:marRight w:val="0"/>
      <w:marTop w:val="0"/>
      <w:marBottom w:val="0"/>
      <w:divBdr>
        <w:top w:val="none" w:sz="0" w:space="0" w:color="auto"/>
        <w:left w:val="none" w:sz="0" w:space="0" w:color="auto"/>
        <w:bottom w:val="none" w:sz="0" w:space="0" w:color="auto"/>
        <w:right w:val="none" w:sz="0" w:space="0" w:color="auto"/>
      </w:divBdr>
    </w:div>
    <w:div w:id="1735078244">
      <w:bodyDiv w:val="1"/>
      <w:marLeft w:val="0"/>
      <w:marRight w:val="0"/>
      <w:marTop w:val="0"/>
      <w:marBottom w:val="0"/>
      <w:divBdr>
        <w:top w:val="none" w:sz="0" w:space="0" w:color="auto"/>
        <w:left w:val="none" w:sz="0" w:space="0" w:color="auto"/>
        <w:bottom w:val="none" w:sz="0" w:space="0" w:color="auto"/>
        <w:right w:val="none" w:sz="0" w:space="0" w:color="auto"/>
      </w:divBdr>
    </w:div>
    <w:div w:id="1755937295">
      <w:bodyDiv w:val="1"/>
      <w:marLeft w:val="0"/>
      <w:marRight w:val="0"/>
      <w:marTop w:val="0"/>
      <w:marBottom w:val="0"/>
      <w:divBdr>
        <w:top w:val="none" w:sz="0" w:space="0" w:color="auto"/>
        <w:left w:val="none" w:sz="0" w:space="0" w:color="auto"/>
        <w:bottom w:val="none" w:sz="0" w:space="0" w:color="auto"/>
        <w:right w:val="none" w:sz="0" w:space="0" w:color="auto"/>
      </w:divBdr>
    </w:div>
    <w:div w:id="1771656823">
      <w:bodyDiv w:val="1"/>
      <w:marLeft w:val="0"/>
      <w:marRight w:val="0"/>
      <w:marTop w:val="0"/>
      <w:marBottom w:val="0"/>
      <w:divBdr>
        <w:top w:val="none" w:sz="0" w:space="0" w:color="auto"/>
        <w:left w:val="none" w:sz="0" w:space="0" w:color="auto"/>
        <w:bottom w:val="none" w:sz="0" w:space="0" w:color="auto"/>
        <w:right w:val="none" w:sz="0" w:space="0" w:color="auto"/>
      </w:divBdr>
    </w:div>
    <w:div w:id="1778451237">
      <w:bodyDiv w:val="1"/>
      <w:marLeft w:val="0"/>
      <w:marRight w:val="0"/>
      <w:marTop w:val="0"/>
      <w:marBottom w:val="0"/>
      <w:divBdr>
        <w:top w:val="none" w:sz="0" w:space="0" w:color="auto"/>
        <w:left w:val="none" w:sz="0" w:space="0" w:color="auto"/>
        <w:bottom w:val="none" w:sz="0" w:space="0" w:color="auto"/>
        <w:right w:val="none" w:sz="0" w:space="0" w:color="auto"/>
      </w:divBdr>
    </w:div>
    <w:div w:id="1795170454">
      <w:bodyDiv w:val="1"/>
      <w:marLeft w:val="0"/>
      <w:marRight w:val="0"/>
      <w:marTop w:val="0"/>
      <w:marBottom w:val="0"/>
      <w:divBdr>
        <w:top w:val="none" w:sz="0" w:space="0" w:color="auto"/>
        <w:left w:val="none" w:sz="0" w:space="0" w:color="auto"/>
        <w:bottom w:val="none" w:sz="0" w:space="0" w:color="auto"/>
        <w:right w:val="none" w:sz="0" w:space="0" w:color="auto"/>
      </w:divBdr>
    </w:div>
    <w:div w:id="1892691129">
      <w:bodyDiv w:val="1"/>
      <w:marLeft w:val="0"/>
      <w:marRight w:val="0"/>
      <w:marTop w:val="0"/>
      <w:marBottom w:val="0"/>
      <w:divBdr>
        <w:top w:val="none" w:sz="0" w:space="0" w:color="auto"/>
        <w:left w:val="none" w:sz="0" w:space="0" w:color="auto"/>
        <w:bottom w:val="none" w:sz="0" w:space="0" w:color="auto"/>
        <w:right w:val="none" w:sz="0" w:space="0" w:color="auto"/>
      </w:divBdr>
    </w:div>
    <w:div w:id="1933928451">
      <w:bodyDiv w:val="1"/>
      <w:marLeft w:val="0"/>
      <w:marRight w:val="0"/>
      <w:marTop w:val="0"/>
      <w:marBottom w:val="0"/>
      <w:divBdr>
        <w:top w:val="none" w:sz="0" w:space="0" w:color="auto"/>
        <w:left w:val="none" w:sz="0" w:space="0" w:color="auto"/>
        <w:bottom w:val="none" w:sz="0" w:space="0" w:color="auto"/>
        <w:right w:val="none" w:sz="0" w:space="0" w:color="auto"/>
      </w:divBdr>
    </w:div>
    <w:div w:id="1971937714">
      <w:bodyDiv w:val="1"/>
      <w:marLeft w:val="0"/>
      <w:marRight w:val="0"/>
      <w:marTop w:val="0"/>
      <w:marBottom w:val="0"/>
      <w:divBdr>
        <w:top w:val="none" w:sz="0" w:space="0" w:color="auto"/>
        <w:left w:val="none" w:sz="0" w:space="0" w:color="auto"/>
        <w:bottom w:val="none" w:sz="0" w:space="0" w:color="auto"/>
        <w:right w:val="none" w:sz="0" w:space="0" w:color="auto"/>
      </w:divBdr>
    </w:div>
    <w:div w:id="2008824836">
      <w:bodyDiv w:val="1"/>
      <w:marLeft w:val="0"/>
      <w:marRight w:val="0"/>
      <w:marTop w:val="0"/>
      <w:marBottom w:val="0"/>
      <w:divBdr>
        <w:top w:val="none" w:sz="0" w:space="0" w:color="auto"/>
        <w:left w:val="none" w:sz="0" w:space="0" w:color="auto"/>
        <w:bottom w:val="none" w:sz="0" w:space="0" w:color="auto"/>
        <w:right w:val="none" w:sz="0" w:space="0" w:color="auto"/>
      </w:divBdr>
    </w:div>
    <w:div w:id="2031183103">
      <w:bodyDiv w:val="1"/>
      <w:marLeft w:val="0"/>
      <w:marRight w:val="0"/>
      <w:marTop w:val="0"/>
      <w:marBottom w:val="0"/>
      <w:divBdr>
        <w:top w:val="none" w:sz="0" w:space="0" w:color="auto"/>
        <w:left w:val="none" w:sz="0" w:space="0" w:color="auto"/>
        <w:bottom w:val="none" w:sz="0" w:space="0" w:color="auto"/>
        <w:right w:val="none" w:sz="0" w:space="0" w:color="auto"/>
      </w:divBdr>
    </w:div>
    <w:div w:id="206956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47B8B-396E-4BA7-A5EF-C02A67A3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660</Words>
  <Characters>3765</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cp:lastPrinted>2025-08-29T03:20:00Z</cp:lastPrinted>
  <dcterms:created xsi:type="dcterms:W3CDTF">2025-12-23T08:03:00Z</dcterms:created>
  <dcterms:modified xsi:type="dcterms:W3CDTF">2026-01-20T09:01:00Z</dcterms:modified>
</cp:coreProperties>
</file>